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5156"/>
        <w:gridCol w:w="3118"/>
        <w:gridCol w:w="2381"/>
      </w:tblGrid>
      <w:tr w:rsidR="00742243" w:rsidRPr="001B16C8" w14:paraId="12C3480A" w14:textId="77777777" w:rsidTr="00742243">
        <w:tc>
          <w:tcPr>
            <w:tcW w:w="2953" w:type="dxa"/>
            <w:shd w:val="clear" w:color="auto" w:fill="D9D9D9" w:themeFill="background1" w:themeFillShade="D9"/>
          </w:tcPr>
          <w:p w14:paraId="4A14E153" w14:textId="5E59790D" w:rsidR="00742243" w:rsidRPr="001B16C8" w:rsidRDefault="005B0EB0" w:rsidP="00DC13A8">
            <w:pPr>
              <w:pStyle w:val="Textoindependiente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r w:rsidRPr="001B16C8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PROCESO:</w:t>
            </w:r>
          </w:p>
        </w:tc>
        <w:tc>
          <w:tcPr>
            <w:tcW w:w="5156" w:type="dxa"/>
          </w:tcPr>
          <w:p w14:paraId="1E14F8C2" w14:textId="77777777" w:rsidR="00742243" w:rsidRPr="001B16C8" w:rsidRDefault="00742243" w:rsidP="00DC13A8">
            <w:pPr>
              <w:pStyle w:val="Textoindependiente"/>
              <w:rPr>
                <w:rFonts w:asciiTheme="minorHAnsi" w:hAnsiTheme="minorHAnsi"/>
                <w:i/>
                <w:sz w:val="16"/>
                <w:szCs w:val="16"/>
                <w:lang w:val="es-MX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2597E885" w14:textId="69418B25" w:rsidR="00742243" w:rsidRPr="001B16C8" w:rsidRDefault="005B0EB0" w:rsidP="00DC13A8">
            <w:pPr>
              <w:pStyle w:val="Textoindependiente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r w:rsidRPr="001B16C8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NÚMERO DE AUDITORIA INTERNA:</w:t>
            </w:r>
          </w:p>
        </w:tc>
        <w:tc>
          <w:tcPr>
            <w:tcW w:w="2381" w:type="dxa"/>
          </w:tcPr>
          <w:p w14:paraId="4FBFF914" w14:textId="77777777" w:rsidR="00742243" w:rsidRPr="001B16C8" w:rsidRDefault="00742243" w:rsidP="00DC13A8">
            <w:pPr>
              <w:pStyle w:val="Textoindependiente"/>
              <w:rPr>
                <w:rFonts w:asciiTheme="minorHAnsi" w:hAnsiTheme="minorHAnsi"/>
                <w:i/>
                <w:sz w:val="16"/>
                <w:szCs w:val="16"/>
                <w:lang w:val="es-MX"/>
              </w:rPr>
            </w:pPr>
          </w:p>
        </w:tc>
      </w:tr>
      <w:tr w:rsidR="00742243" w:rsidRPr="001B16C8" w14:paraId="3285EC95" w14:textId="77777777" w:rsidTr="00742243">
        <w:tc>
          <w:tcPr>
            <w:tcW w:w="2953" w:type="dxa"/>
            <w:shd w:val="clear" w:color="auto" w:fill="D9D9D9" w:themeFill="background1" w:themeFillShade="D9"/>
          </w:tcPr>
          <w:p w14:paraId="68AF5DF4" w14:textId="0D22CEAF" w:rsidR="00742243" w:rsidRPr="001B16C8" w:rsidRDefault="005B0EB0" w:rsidP="00DC13A8">
            <w:pPr>
              <w:pStyle w:val="Textoindependiente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r w:rsidRPr="001B16C8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UNIDAD ORGANIZACIONAL:</w:t>
            </w:r>
          </w:p>
        </w:tc>
        <w:tc>
          <w:tcPr>
            <w:tcW w:w="5156" w:type="dxa"/>
          </w:tcPr>
          <w:p w14:paraId="2AB44DEE" w14:textId="77777777" w:rsidR="00742243" w:rsidRPr="001B16C8" w:rsidRDefault="00742243" w:rsidP="00DC13A8">
            <w:pPr>
              <w:pStyle w:val="Textoindependiente"/>
              <w:rPr>
                <w:rFonts w:asciiTheme="minorHAnsi" w:hAnsiTheme="minorHAnsi"/>
                <w:i/>
                <w:sz w:val="16"/>
                <w:szCs w:val="16"/>
                <w:lang w:val="es-MX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621E79B4" w14:textId="6A57BEA0" w:rsidR="00742243" w:rsidRPr="001B16C8" w:rsidRDefault="005B0EB0" w:rsidP="00742243">
            <w:pPr>
              <w:pStyle w:val="Textoindependiente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r w:rsidRPr="001B16C8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FECHA DE EVALUACIÓN AL SITIO:</w:t>
            </w:r>
          </w:p>
        </w:tc>
        <w:tc>
          <w:tcPr>
            <w:tcW w:w="2381" w:type="dxa"/>
          </w:tcPr>
          <w:p w14:paraId="462FCADA" w14:textId="77777777" w:rsidR="00742243" w:rsidRPr="001B16C8" w:rsidRDefault="00742243" w:rsidP="00DC13A8">
            <w:pPr>
              <w:pStyle w:val="Textoindependiente"/>
              <w:rPr>
                <w:rFonts w:asciiTheme="minorHAnsi" w:hAnsiTheme="minorHAnsi"/>
                <w:i/>
                <w:sz w:val="16"/>
                <w:szCs w:val="16"/>
                <w:lang w:val="es-MX"/>
              </w:rPr>
            </w:pPr>
            <w:r w:rsidRPr="001B16C8">
              <w:rPr>
                <w:rFonts w:asciiTheme="minorHAnsi" w:hAnsiTheme="minorHAnsi"/>
                <w:i/>
                <w:sz w:val="16"/>
                <w:szCs w:val="16"/>
                <w:lang w:val="es-MX"/>
              </w:rPr>
              <w:t>Día / mes / año</w:t>
            </w:r>
          </w:p>
        </w:tc>
      </w:tr>
      <w:tr w:rsidR="00C17B01" w:rsidRPr="001B16C8" w14:paraId="3BC3F5C8" w14:textId="77777777" w:rsidTr="00742243">
        <w:tc>
          <w:tcPr>
            <w:tcW w:w="2953" w:type="dxa"/>
            <w:shd w:val="clear" w:color="auto" w:fill="D9D9D9" w:themeFill="background1" w:themeFillShade="D9"/>
          </w:tcPr>
          <w:p w14:paraId="56D1CC5F" w14:textId="0EECEFA2" w:rsidR="00C17B01" w:rsidRPr="001B16C8" w:rsidRDefault="005B0EB0" w:rsidP="00DC13A8">
            <w:pPr>
              <w:pStyle w:val="Textoindependiente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r w:rsidRPr="001B16C8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EQUIPO AUDITOR:</w:t>
            </w:r>
          </w:p>
        </w:tc>
        <w:tc>
          <w:tcPr>
            <w:tcW w:w="10655" w:type="dxa"/>
            <w:gridSpan w:val="3"/>
          </w:tcPr>
          <w:p w14:paraId="499A33D9" w14:textId="77777777" w:rsidR="00C17B01" w:rsidRPr="001B16C8" w:rsidRDefault="00742243" w:rsidP="00742243">
            <w:pPr>
              <w:pStyle w:val="Textoindependiente"/>
              <w:jc w:val="left"/>
              <w:rPr>
                <w:rFonts w:asciiTheme="minorHAnsi" w:hAnsiTheme="minorHAnsi"/>
                <w:i/>
                <w:sz w:val="16"/>
                <w:szCs w:val="16"/>
                <w:lang w:val="es-MX"/>
              </w:rPr>
            </w:pPr>
            <w:r w:rsidRPr="001B16C8">
              <w:rPr>
                <w:rFonts w:asciiTheme="minorHAnsi" w:hAnsiTheme="minorHAnsi"/>
                <w:i/>
                <w:sz w:val="16"/>
                <w:szCs w:val="16"/>
                <w:lang w:val="es-MX"/>
              </w:rPr>
              <w:t>Nombres de los auditores internos (líder, interno y/o en entrenamiento) que llevaron a cabo la evaluación.</w:t>
            </w:r>
          </w:p>
        </w:tc>
      </w:tr>
    </w:tbl>
    <w:p w14:paraId="67B8CD59" w14:textId="77777777" w:rsidR="00C17B01" w:rsidRPr="001B16C8" w:rsidRDefault="00C17B01" w:rsidP="00FC286C">
      <w:pPr>
        <w:pStyle w:val="Textoindependiente"/>
        <w:rPr>
          <w:rFonts w:asciiTheme="minorHAnsi" w:hAnsiTheme="minorHAnsi"/>
          <w:sz w:val="16"/>
          <w:szCs w:val="16"/>
          <w:lang w:val="es-MX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8"/>
        <w:gridCol w:w="695"/>
        <w:gridCol w:w="7438"/>
        <w:gridCol w:w="1133"/>
      </w:tblGrid>
      <w:tr w:rsidR="009A5F51" w:rsidRPr="001B16C8" w14:paraId="232C1620" w14:textId="77777777" w:rsidTr="009A5F51">
        <w:trPr>
          <w:trHeight w:val="20"/>
          <w:tblHeader/>
        </w:trPr>
        <w:tc>
          <w:tcPr>
            <w:tcW w:w="1882" w:type="pct"/>
            <w:gridSpan w:val="2"/>
            <w:vMerge w:val="restart"/>
            <w:shd w:val="clear" w:color="000000" w:fill="D9D9D9"/>
            <w:noWrap/>
            <w:vAlign w:val="center"/>
            <w:hideMark/>
          </w:tcPr>
          <w:p w14:paraId="37AACB6A" w14:textId="7B169BF9" w:rsidR="009A5F51" w:rsidRPr="001B16C8" w:rsidRDefault="005B0EB0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REQUISITO DE NORMA</w:t>
            </w:r>
          </w:p>
        </w:tc>
        <w:tc>
          <w:tcPr>
            <w:tcW w:w="2706" w:type="pct"/>
            <w:shd w:val="clear" w:color="000000" w:fill="D9D9D9"/>
            <w:noWrap/>
            <w:vAlign w:val="center"/>
            <w:hideMark/>
          </w:tcPr>
          <w:p w14:paraId="2E4A738E" w14:textId="6B2BEE37" w:rsidR="009A5F51" w:rsidRPr="001B16C8" w:rsidRDefault="005B0EB0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EVIDENCIA DE AUDITORIA</w:t>
            </w:r>
          </w:p>
        </w:tc>
        <w:tc>
          <w:tcPr>
            <w:tcW w:w="412" w:type="pct"/>
            <w:shd w:val="clear" w:color="000000" w:fill="D9D9D9"/>
            <w:noWrap/>
            <w:vAlign w:val="center"/>
            <w:hideMark/>
          </w:tcPr>
          <w:p w14:paraId="793FE473" w14:textId="3D58F63C" w:rsidR="009A5F51" w:rsidRPr="001B16C8" w:rsidRDefault="005B0EB0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HALLAZGO</w:t>
            </w:r>
          </w:p>
        </w:tc>
      </w:tr>
      <w:tr w:rsidR="009A5F51" w:rsidRPr="001B16C8" w14:paraId="396CA414" w14:textId="77777777" w:rsidTr="009A5F51">
        <w:trPr>
          <w:trHeight w:val="20"/>
          <w:tblHeader/>
        </w:trPr>
        <w:tc>
          <w:tcPr>
            <w:tcW w:w="1882" w:type="pct"/>
            <w:gridSpan w:val="2"/>
            <w:vMerge/>
            <w:vAlign w:val="center"/>
            <w:hideMark/>
          </w:tcPr>
          <w:p w14:paraId="6D599753" w14:textId="77777777" w:rsidR="009A5F51" w:rsidRPr="001B16C8" w:rsidRDefault="009A5F51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shd w:val="clear" w:color="000000" w:fill="D9D9D9"/>
            <w:noWrap/>
            <w:vAlign w:val="center"/>
            <w:hideMark/>
          </w:tcPr>
          <w:p w14:paraId="210F32DB" w14:textId="12E59AD9" w:rsidR="009A5F51" w:rsidRPr="001B16C8" w:rsidRDefault="005B0EB0" w:rsidP="00FA717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VERBAL / INFORMACIÓN DOCUMENTADA</w:t>
            </w:r>
          </w:p>
        </w:tc>
        <w:tc>
          <w:tcPr>
            <w:tcW w:w="412" w:type="pct"/>
            <w:shd w:val="clear" w:color="000000" w:fill="D9D9D9"/>
            <w:noWrap/>
            <w:vAlign w:val="center"/>
            <w:hideMark/>
          </w:tcPr>
          <w:p w14:paraId="5F1EBE05" w14:textId="6EA5D7B0" w:rsidR="009A5F51" w:rsidRPr="001B16C8" w:rsidRDefault="005B0EB0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C / OM / O / NC</w:t>
            </w:r>
          </w:p>
        </w:tc>
      </w:tr>
      <w:tr w:rsidR="009A5F51" w:rsidRPr="001B16C8" w14:paraId="6E8F5754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17DF5A13" w14:textId="09DE8269" w:rsidR="009A5F51" w:rsidRPr="001B16C8" w:rsidRDefault="005B0EB0" w:rsidP="00FA7176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4 CONTEXTO DE LA ORGANIZACIÓN</w:t>
            </w:r>
          </w:p>
        </w:tc>
      </w:tr>
      <w:tr w:rsidR="009A5F51" w:rsidRPr="001B16C8" w14:paraId="4650E1B3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0C1615D9" w14:textId="333BEC6E" w:rsidR="009A5F51" w:rsidRPr="001B16C8" w:rsidRDefault="005B0EB0" w:rsidP="00FA7176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4.1 COMPRENSIÓN DE LA ORGANIZACIÓN Y DE SU CONTEXTO</w:t>
            </w:r>
          </w:p>
        </w:tc>
      </w:tr>
      <w:tr w:rsidR="009A5F51" w:rsidRPr="001B16C8" w14:paraId="6D678242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27EF6EE3" w14:textId="77777777" w:rsidR="009A5F51" w:rsidRPr="001B16C8" w:rsidRDefault="009A5F51" w:rsidP="00FA7176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Tiene en cuenta las cuestiones internas y externas pertinentes para su dirección y propósito y que pueden afectar su capacidad para la obtención de resultados. 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277DD2A8" w14:textId="77777777" w:rsidR="009A5F51" w:rsidRPr="001B16C8" w:rsidRDefault="009A5F51" w:rsidP="00FA7176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2706" w:type="pct"/>
            <w:shd w:val="clear" w:color="auto" w:fill="auto"/>
            <w:noWrap/>
            <w:vAlign w:val="center"/>
            <w:hideMark/>
          </w:tcPr>
          <w:p w14:paraId="2F82BA86" w14:textId="77777777" w:rsidR="009A5F51" w:rsidRPr="001B16C8" w:rsidRDefault="009A5F51" w:rsidP="00CB64B8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453A6CAA" w14:textId="77777777" w:rsidR="009A5F51" w:rsidRPr="001B16C8" w:rsidRDefault="009A5F51" w:rsidP="00CE5BCB">
            <w:pPr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</w:p>
        </w:tc>
      </w:tr>
      <w:tr w:rsidR="009A5F51" w:rsidRPr="001B16C8" w14:paraId="4F93BC4D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36FD0946" w14:textId="77777777" w:rsidR="009A5F51" w:rsidRPr="001B16C8" w:rsidRDefault="009A5F51" w:rsidP="00FA7176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Realiza el seguimiento y revisión de la información sobre las cuestiones externas e internas.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2459A077" w14:textId="77777777" w:rsidR="009A5F51" w:rsidRPr="001B16C8" w:rsidRDefault="009A5F51" w:rsidP="00FA7176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shd w:val="clear" w:color="auto" w:fill="auto"/>
            <w:noWrap/>
            <w:vAlign w:val="center"/>
            <w:hideMark/>
          </w:tcPr>
          <w:p w14:paraId="1D6DCD80" w14:textId="31D8026C" w:rsidR="009A5F51" w:rsidRPr="001B16C8" w:rsidRDefault="009A5F51" w:rsidP="00CB64B8">
            <w:pPr>
              <w:jc w:val="both"/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187159EE" w14:textId="77777777" w:rsidR="009A5F51" w:rsidRPr="001B16C8" w:rsidRDefault="009A5F51" w:rsidP="00CE5BC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A5F51" w:rsidRPr="001B16C8" w14:paraId="6558EFA4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71ABC2B1" w14:textId="7CC1637F" w:rsidR="009A5F51" w:rsidRPr="001B16C8" w:rsidRDefault="005B0EB0" w:rsidP="00FA7176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 4.2 COMPRENSIÓN DE LAS NECESIDADES Y EXPECTATIVAS DE LAS PARTES INTERESADAS</w:t>
            </w: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.</w:t>
            </w:r>
          </w:p>
        </w:tc>
      </w:tr>
      <w:tr w:rsidR="009A5F51" w:rsidRPr="001B16C8" w14:paraId="112F0939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1FEE63C9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Tiene claro cuáles son las partes interesadas y los requisitos de las mismas que son pertinentes al SGC.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1776DD81" w14:textId="77777777" w:rsidR="009A5F51" w:rsidRPr="001B16C8" w:rsidRDefault="009A5F51" w:rsidP="00FA7176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461C5C47" w14:textId="46E1A481" w:rsidR="009A5F51" w:rsidRPr="001B16C8" w:rsidRDefault="009A5F51" w:rsidP="00FA7176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490CF565" w14:textId="77777777" w:rsidR="009A5F51" w:rsidRPr="001B16C8" w:rsidRDefault="009A5F51" w:rsidP="00CE5BC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A5F51" w:rsidRPr="001B16C8" w14:paraId="40CD5151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548187E7" w14:textId="77777777" w:rsidR="009A5F51" w:rsidRPr="001B16C8" w:rsidRDefault="009A5F51" w:rsidP="00FA7176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Realiza el seguimiento y revisión de la información sobre las cuestiones externas e internas.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08478B9A" w14:textId="77777777" w:rsidR="009A5F51" w:rsidRPr="001B16C8" w:rsidRDefault="009A5F51" w:rsidP="00FA7176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3BC34EE3" w14:textId="5970B657" w:rsidR="009A5F51" w:rsidRPr="001B16C8" w:rsidRDefault="009A5F51" w:rsidP="00FA7176">
            <w:pPr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4EB6404B" w14:textId="77777777" w:rsidR="009A5F51" w:rsidRPr="001B16C8" w:rsidRDefault="009A5F51" w:rsidP="00CE5BC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25617A3F" w14:textId="77777777" w:rsidTr="009A5F51">
        <w:trPr>
          <w:trHeight w:val="20"/>
        </w:trPr>
        <w:tc>
          <w:tcPr>
            <w:tcW w:w="1629" w:type="pct"/>
            <w:shd w:val="clear" w:color="000000" w:fill="D9D9D9"/>
            <w:noWrap/>
            <w:vAlign w:val="center"/>
            <w:hideMark/>
          </w:tcPr>
          <w:p w14:paraId="1FB562A0" w14:textId="4B0BDEAF" w:rsidR="009A5F51" w:rsidRPr="001B16C8" w:rsidRDefault="005B0EB0" w:rsidP="00FA7176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4.3 DETERMINACIÓN DEL ALCANCE DEL SGC.</w:t>
            </w:r>
          </w:p>
        </w:tc>
        <w:tc>
          <w:tcPr>
            <w:tcW w:w="2959" w:type="pct"/>
            <w:gridSpan w:val="2"/>
            <w:shd w:val="clear" w:color="000000" w:fill="D9D9D9"/>
            <w:noWrap/>
            <w:vAlign w:val="center"/>
          </w:tcPr>
          <w:p w14:paraId="0C955192" w14:textId="77777777" w:rsidR="009A5F51" w:rsidRPr="001B16C8" w:rsidRDefault="009A5F51" w:rsidP="00FA7176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000000" w:fill="D9D9D9"/>
            <w:noWrap/>
            <w:vAlign w:val="center"/>
            <w:hideMark/>
          </w:tcPr>
          <w:p w14:paraId="5766FF6A" w14:textId="77777777" w:rsidR="009A5F51" w:rsidRPr="001B16C8" w:rsidRDefault="009A5F51" w:rsidP="00FA7176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A5F51" w:rsidRPr="001B16C8" w14:paraId="696C69CF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279B9C94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Determina los límites y la aplicabilidad del SGC para establecer el alcance.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17D29D81" w14:textId="77777777" w:rsidR="009A5F51" w:rsidRPr="001B16C8" w:rsidRDefault="009A5F51" w:rsidP="00811BCA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  <w:hideMark/>
          </w:tcPr>
          <w:p w14:paraId="05F11923" w14:textId="540FFA66" w:rsidR="009A5F51" w:rsidRPr="001B16C8" w:rsidRDefault="009A5F51" w:rsidP="00FA7176">
            <w:pPr>
              <w:jc w:val="both"/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0D5DFAD5" w14:textId="77777777" w:rsidR="009A5F51" w:rsidRPr="001B16C8" w:rsidRDefault="009A5F51" w:rsidP="00CE5BC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42351C70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7F241F62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Teniendo en cuenta, las cuestiones internas y externas, los requisitos de las partes interesadas, los productos y/o servicios de la organización.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27D4F61A" w14:textId="77777777" w:rsidR="009A5F51" w:rsidRPr="001B16C8" w:rsidRDefault="009A5F51" w:rsidP="00811BC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2FF214E5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751859AC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716DEAC6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0A90BF65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Aplica todos los requisitos según el alcance determinado de su SGC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6E0B3CD6" w14:textId="77777777" w:rsidR="009A5F51" w:rsidRPr="001B16C8" w:rsidRDefault="009A5F51" w:rsidP="00811BC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  <w:hideMark/>
          </w:tcPr>
          <w:p w14:paraId="4029D1F5" w14:textId="4E8EDFC4" w:rsidR="00CB64B8" w:rsidRPr="001B16C8" w:rsidRDefault="009A5F51" w:rsidP="00CB64B8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14:paraId="1F68735B" w14:textId="0406103F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051E2B40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23C596F8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20D4946F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El alcance está disponible y se mantiene como información documentada.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164F2C63" w14:textId="77777777" w:rsidR="009A5F51" w:rsidRPr="001B16C8" w:rsidRDefault="009A5F51" w:rsidP="00811BC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76667F12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5525BCB7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4F7F4102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6E3D5D71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El alcance establece los tipos de productos y servicios cubiertos, y proporciona la justificación para cualquier requisito de esta norma que la organización determine que no es aplicable para su alcance.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43369E7A" w14:textId="77777777" w:rsidR="009A5F51" w:rsidRPr="001B16C8" w:rsidRDefault="009A5F51" w:rsidP="00811BC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216A93DA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10B6CA65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67CDBC58" w14:textId="77777777" w:rsidTr="009A5F51">
        <w:trPr>
          <w:trHeight w:val="20"/>
        </w:trPr>
        <w:tc>
          <w:tcPr>
            <w:tcW w:w="1629" w:type="pct"/>
            <w:shd w:val="clear" w:color="000000" w:fill="D9D9D9"/>
            <w:noWrap/>
            <w:vAlign w:val="center"/>
            <w:hideMark/>
          </w:tcPr>
          <w:p w14:paraId="5FEDCC08" w14:textId="536A9640" w:rsidR="009A5F51" w:rsidRPr="005B0EB0" w:rsidRDefault="005B0EB0" w:rsidP="00811BCA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5B0EB0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 4.4 SGC Y SUS PROCESOS</w:t>
            </w:r>
          </w:p>
        </w:tc>
        <w:tc>
          <w:tcPr>
            <w:tcW w:w="2959" w:type="pct"/>
            <w:gridSpan w:val="2"/>
            <w:shd w:val="clear" w:color="000000" w:fill="D9D9D9"/>
            <w:noWrap/>
            <w:vAlign w:val="center"/>
            <w:hideMark/>
          </w:tcPr>
          <w:p w14:paraId="40B934BC" w14:textId="77777777" w:rsidR="009A5F51" w:rsidRPr="001B16C8" w:rsidRDefault="009A5F51" w:rsidP="00811BCA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000000" w:fill="D9D9D9"/>
            <w:noWrap/>
            <w:vAlign w:val="center"/>
            <w:hideMark/>
          </w:tcPr>
          <w:p w14:paraId="1C28E45E" w14:textId="77777777" w:rsidR="009A5F51" w:rsidRPr="001B16C8" w:rsidRDefault="009A5F51" w:rsidP="00811BCA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A5F51" w:rsidRPr="001B16C8" w14:paraId="607AAC27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5ABF5FC6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 organización establece, implementa y mantiene un SGC, incluyendo los procesos necesarios y sus interacciones de acuerdo con los requisitos de la norma ISO 9001:2015.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7ACA06AB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4.4.1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  <w:hideMark/>
          </w:tcPr>
          <w:p w14:paraId="336EC2DC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14:paraId="3EE1FFFB" w14:textId="5A2B463B" w:rsidR="0003247C" w:rsidRPr="001B16C8" w:rsidRDefault="009A5F51" w:rsidP="00CB64B8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14:paraId="7F260E68" w14:textId="77777777" w:rsidR="0003247C" w:rsidRPr="001B16C8" w:rsidRDefault="0003247C" w:rsidP="0003247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72039DE5" w14:textId="77777777" w:rsidR="0003247C" w:rsidRPr="001B16C8" w:rsidRDefault="0003247C" w:rsidP="0003247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0FCD4C9C" w14:textId="77777777" w:rsidR="0003247C" w:rsidRPr="001B16C8" w:rsidRDefault="0003247C" w:rsidP="0003247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5200BE3C" w14:textId="77777777" w:rsidR="009A5F51" w:rsidRPr="001B16C8" w:rsidRDefault="009A5F51" w:rsidP="0003247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018EDB2B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0B794718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5D2B4276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han determinado los procesos necesarios en el SGC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5FA19C8E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55FFDECF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54138244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0A056083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46A915C5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han determinado las entradas requeridas y las salidas esperas, la secuencia e interacción de los procesos, los métodos y criterios por aplicar incluyendo seguimiento, mediciones e indicadores, los recursos necesarios para los procesos y la asignación de responsables y supervisores para estos procesos.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5FB50D4B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3FCBD136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0925CBBA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71CA2B0E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0B542F13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 organización mantiene información documentada para el apoyo de sus procesos y conserva la información documentada para tener la confianza que los procesos se realizan según lo planificado.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79EA932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4.4.2</w:t>
            </w:r>
          </w:p>
        </w:tc>
        <w:tc>
          <w:tcPr>
            <w:tcW w:w="2706" w:type="pct"/>
            <w:shd w:val="clear" w:color="auto" w:fill="auto"/>
            <w:noWrap/>
            <w:vAlign w:val="center"/>
            <w:hideMark/>
          </w:tcPr>
          <w:p w14:paraId="5CCDACF8" w14:textId="49323214" w:rsidR="009A5F51" w:rsidRPr="001B16C8" w:rsidRDefault="009A5F51" w:rsidP="00CB64B8">
            <w:pPr>
              <w:jc w:val="both"/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9717CB6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5982FAB3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73E2A93A" w14:textId="64000DC5" w:rsidR="009A5F51" w:rsidRPr="001B16C8" w:rsidRDefault="005B0EB0" w:rsidP="00811BCA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lastRenderedPageBreak/>
              <w:t>5. LIDERAZGO</w:t>
            </w:r>
          </w:p>
        </w:tc>
      </w:tr>
      <w:tr w:rsidR="009A5F51" w:rsidRPr="001B16C8" w14:paraId="5C375FF1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10D87CC6" w14:textId="058A7054" w:rsidR="009A5F51" w:rsidRPr="001B16C8" w:rsidRDefault="005B0EB0" w:rsidP="00811BCA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5.1 LIDERAZGO Y COMPROMISO</w:t>
            </w:r>
          </w:p>
        </w:tc>
      </w:tr>
      <w:tr w:rsidR="009A5F51" w:rsidRPr="001B16C8" w14:paraId="020E51B9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53687A3D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 alta dirección de la organización demuestra liderazgo y compromiso, asumiendo responsabilidades y obligaciones con relación a la eficacia del SGC.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6A266042" w14:textId="77777777" w:rsidR="009A5F51" w:rsidRPr="001B16C8" w:rsidRDefault="009A5F51" w:rsidP="0003570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5.1 </w:t>
            </w:r>
          </w:p>
          <w:p w14:paraId="5D47A59B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  <w:hideMark/>
          </w:tcPr>
          <w:p w14:paraId="131CC79B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14:paraId="52222DC5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  </w:t>
            </w:r>
          </w:p>
          <w:p w14:paraId="0442BBB5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0F27B9C4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4B741AFD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7A61DE8D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Establece la política de calidad y los objetivos de la calidad para el SGC y que estos sean compatibles con el contexto y la dirección estratégica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17A3B7D8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7ED0A42B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2537097F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3C85D16C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403C2B2F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asegura de la integración de los requisitos del SGC en los procesos de negocio de la organización.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5F518AA8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56412E0A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1D901BC3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6AA1D456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74BFDDF2" w14:textId="77777777" w:rsidR="009A5F51" w:rsidRPr="001B16C8" w:rsidRDefault="009A5F51" w:rsidP="005F02E2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Promueve el uso de enfoque a procesos y el pensamiento basado en riesgos 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7FB27237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7BD497FF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25D800C2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2F0995EF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5D5BDA7B" w14:textId="77777777" w:rsidR="009A5F51" w:rsidRPr="001B16C8" w:rsidRDefault="009A5F51" w:rsidP="005F02E2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Asegura los recursos necesarios para el SGC.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27D98876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5F54E04C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562D9DBF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0346D919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1DC9BABB" w14:textId="77777777" w:rsidR="009A5F51" w:rsidRPr="001B16C8" w:rsidRDefault="009A5F51" w:rsidP="005F02E2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Comunica la importancia de una gestión de la calidad eficaz y conforme con los requisitos del SGC.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5F0D67A8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204E7C10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7DFA3817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0169070C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5003489B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asegura que el SGC logre los resultados previstos.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290548D1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4AC730A0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56A13487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60A88992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35400F55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compromete, dirige y apoya al personal para contribuir a la eficacia del SGC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7598FDA7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0947E9D8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26E2AA35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548DEB9F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3CB28978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Promueve la mejora continua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28509BDC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3778038A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122C9CF4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3B859A78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63950854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Apoya otro roles pertinentes a la dirección, demuestra su liderazgo en la forma en la que aplique a sus áreas de responsabilidad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676D68FD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6B619005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18DEEF0E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4A48045F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0F83B1C8" w14:textId="509AADF7" w:rsidR="009A5F51" w:rsidRPr="001B16C8" w:rsidRDefault="005B0EB0" w:rsidP="00811BCA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 5.1.2 ENFOQUE AL CLIENTE</w:t>
            </w:r>
          </w:p>
        </w:tc>
      </w:tr>
      <w:tr w:rsidR="009A5F51" w:rsidRPr="001B16C8" w14:paraId="2C812512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47DC8BA0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Demuestra liderazgo y compromiso con respecto al enfoque del cliente asegurándose que se determinan, se comprenden y se cumplen los requisitos del cliente y los requisitos legales a que aplique la organización.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72E54E2A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5.1.2 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  <w:hideMark/>
          </w:tcPr>
          <w:p w14:paraId="5FFF8530" w14:textId="25B811A5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68A56784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22E6F885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7177EF83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Determina y considera los riesgos y oportunidades que pueden afectar a la conformidad de los productos y servicios y a la capacidad de aumentar la satisfacción del cliente.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212C7BD6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42979556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4C48E0DA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3A4A8E16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11D8BA52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Mantiene el enfoque en el aumento de la satisfacción del cliente.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42709183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738B317E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3DF6A5FC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1740C80B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BFBFBF"/>
            <w:noWrap/>
            <w:vAlign w:val="center"/>
            <w:hideMark/>
          </w:tcPr>
          <w:p w14:paraId="5939BE27" w14:textId="71D9C977" w:rsidR="009A5F51" w:rsidRPr="001B16C8" w:rsidRDefault="005B0EB0" w:rsidP="00811BCA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 5.2 POLÍTICA</w:t>
            </w:r>
          </w:p>
        </w:tc>
      </w:tr>
      <w:tr w:rsidR="009A5F51" w:rsidRPr="001B16C8" w14:paraId="1B09417F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2B471AB9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 alta dirección establece e implementa una política de la calidad que sea apropiada al propósito y contexto de la organización y apoye su dirección estratégica.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</w:tcPr>
          <w:p w14:paraId="61D9050B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5.2.1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  <w:hideMark/>
          </w:tcPr>
          <w:p w14:paraId="61E75F4B" w14:textId="77777777" w:rsidR="009A5F51" w:rsidRPr="001B16C8" w:rsidRDefault="009A5F51" w:rsidP="00CB64B8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043FB4D7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7C98EB88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4D22711D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 política de calidad proporciona un marco de referencia para el establecimiento de los objetivos de la calidad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3D5A466B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4B4C4B64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48F510F9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470E50FF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1190C0C3" w14:textId="3E6CDAB6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 política incluye el compromiso de cumplir los requisitos aplicables y de mejorar continuamente el SG</w:t>
            </w:r>
            <w:r w:rsidR="00D624AB"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I</w:t>
            </w: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793FB228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1BA2A703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49EDE8F1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1F105AB3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BFBFBF"/>
            <w:noWrap/>
            <w:vAlign w:val="center"/>
            <w:hideMark/>
          </w:tcPr>
          <w:p w14:paraId="0B46329D" w14:textId="2D2A67E2" w:rsidR="009A5F51" w:rsidRPr="001B16C8" w:rsidRDefault="005B0EB0" w:rsidP="00811BCA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5.2.2 COMUNICACIÓN DE LA POLÍTICA DE CALIDAD</w:t>
            </w:r>
          </w:p>
        </w:tc>
      </w:tr>
      <w:tr w:rsidR="009A5F51" w:rsidRPr="001B16C8" w14:paraId="14CE5EB3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51743834" w14:textId="77777777" w:rsidR="009A5F51" w:rsidRPr="001B16C8" w:rsidRDefault="009A5F51" w:rsidP="005F02E2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encuentra disponible y se mantiene como información documentada.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</w:tcPr>
          <w:p w14:paraId="729CFF0D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5.2.2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  <w:hideMark/>
          </w:tcPr>
          <w:p w14:paraId="4AB8DD62" w14:textId="21899B65" w:rsidR="009A5F51" w:rsidRPr="001B16C8" w:rsidRDefault="009A5F51" w:rsidP="00CB64B8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3111D969" w14:textId="77777777" w:rsidR="009A5F51" w:rsidRPr="001B16C8" w:rsidRDefault="009A5F51" w:rsidP="003D4D16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08CB33A6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4C13AC6E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lastRenderedPageBreak/>
              <w:t>Se comunica, entiende y aplica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29CAC2AB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629AD144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685B11EA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61955B30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76892185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Está disponible para las partes interesadas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05D7F0B1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48397611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5F7333C1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342CB3AE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BFBFBF"/>
            <w:noWrap/>
            <w:vAlign w:val="center"/>
            <w:hideMark/>
          </w:tcPr>
          <w:p w14:paraId="39D825BE" w14:textId="05C93ED3" w:rsidR="009A5F51" w:rsidRPr="001B16C8" w:rsidRDefault="005B0EB0" w:rsidP="00811BCA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5.3 ROLES, RESPONSABILIDADES Y AUTORIDADES EN LA ORGANIZACIÓN.</w:t>
            </w:r>
          </w:p>
        </w:tc>
      </w:tr>
      <w:tr w:rsidR="009A5F51" w:rsidRPr="001B16C8" w14:paraId="4FE78615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31F5E2E4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 alta dirección se asegura de la asignación de responsabilidades y autoridades para los roles pertinentes se comunican y se entiendan.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410E2603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  <w:hideMark/>
          </w:tcPr>
          <w:p w14:paraId="4618696C" w14:textId="371B2ADD" w:rsidR="009A5F51" w:rsidRPr="001B16C8" w:rsidRDefault="009A5F51" w:rsidP="00CB64B8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14:paraId="319120D0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14:paraId="27A49777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70538A24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1B47C3DD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000FA8FA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Los procesos están generando y proporcionando las salidas previstas y que se promueve en enfoque al cliente en toda la organización-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73D22E06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613C86A7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6A06A07D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5F3EB802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2B31B0B4" w14:textId="7255265B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informa a la alta dirección sobre el desempeño del SG</w:t>
            </w:r>
            <w:r w:rsidR="00D624AB"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I</w:t>
            </w: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y sobre las oportunidades de mejora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2C54C4CE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4B0EDD64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145014E8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58352E48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0426199E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 alta dirección se asegura que la integridad del sistema se mantiene aun y cuando se planifican e implementan cambios.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44B183A9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6914CC40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5DEC95A1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4FF6AC2A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0B3D7679" w14:textId="6DB4E071" w:rsidR="009A5F51" w:rsidRPr="001B16C8" w:rsidRDefault="005B0EB0" w:rsidP="00811BCA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6. PLANIFICACIÓN</w:t>
            </w:r>
          </w:p>
        </w:tc>
      </w:tr>
      <w:tr w:rsidR="009A5F51" w:rsidRPr="001B16C8" w14:paraId="032342A3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4537A78A" w14:textId="329DA4BE" w:rsidR="009A5F51" w:rsidRPr="001B16C8" w:rsidRDefault="005B0EB0" w:rsidP="00811BCA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6.1 ACCIONES PARA ABORDAR RIESGOS Y OPORTUNIDADES.  </w:t>
            </w:r>
          </w:p>
        </w:tc>
      </w:tr>
      <w:tr w:rsidR="009A5F51" w:rsidRPr="001B16C8" w14:paraId="17605D49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7AC01119" w14:textId="62FEB32C" w:rsidR="009A5F51" w:rsidRPr="001B16C8" w:rsidRDefault="009A5F51" w:rsidP="00CF4076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determinan los riesgos y oportunidades necesarios a abordar con el fin de asegurar que el SG</w:t>
            </w:r>
            <w:r w:rsidR="00D624AB"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I</w:t>
            </w: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pueda lograr sus resultados previstos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355CDA88" w14:textId="77777777" w:rsidR="009A5F51" w:rsidRPr="001B16C8" w:rsidRDefault="009A5F51" w:rsidP="00811BCA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6.1.1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  <w:hideMark/>
          </w:tcPr>
          <w:p w14:paraId="463853EB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14:paraId="79F84744" w14:textId="28482A77" w:rsidR="009A5F51" w:rsidRPr="001B16C8" w:rsidRDefault="009A5F51" w:rsidP="00811BCA">
            <w:pPr>
              <w:jc w:val="both"/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14:paraId="44D3074B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6ECBB15E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50A08AA4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66E76FFE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Tiene en cuenta los riesgos y oportunidades con el fin de aumentar los efectos deseables; prevenir o reducir efectos no deseados y lograr la mejora continua.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57C03F22" w14:textId="77777777" w:rsidR="009A5F51" w:rsidRPr="001B16C8" w:rsidRDefault="009A5F51" w:rsidP="00811BCA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0542EFB8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73F31CB0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7636118D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39F39569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Planifica las acciones para abordar estos riesgos y oportunidades.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</w:tcPr>
          <w:p w14:paraId="50B7C332" w14:textId="77777777" w:rsidR="009A5F51" w:rsidRPr="001B16C8" w:rsidRDefault="009A5F51" w:rsidP="00811BCA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6.1.2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  <w:hideMark/>
          </w:tcPr>
          <w:p w14:paraId="34C83E24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14:paraId="2C03BF93" w14:textId="77777777" w:rsidR="009A5F51" w:rsidRPr="001B16C8" w:rsidRDefault="009A5F51" w:rsidP="00CB64B8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26D93795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44F77E70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134C3C2F" w14:textId="284BC3FC" w:rsidR="009A5F51" w:rsidRPr="001B16C8" w:rsidRDefault="009A5F51" w:rsidP="009B3267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Planifica la manera de integrar e implementar las acciones en sus procesos del SG</w:t>
            </w:r>
            <w:r w:rsidR="00D624AB"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I</w:t>
            </w: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6EAD8CCC" w14:textId="77777777" w:rsidR="009A5F51" w:rsidRPr="001B16C8" w:rsidRDefault="009A5F51" w:rsidP="00811BCA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12FF5105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67D3D74C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0EFDCD0A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65BA63E1" w14:textId="77777777" w:rsidR="009A5F51" w:rsidRPr="001B16C8" w:rsidRDefault="009A5F51" w:rsidP="009B3267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Evalúa la eficacia de las acciones para abordar los riesgos.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3A969CBC" w14:textId="77777777" w:rsidR="009A5F51" w:rsidRPr="001B16C8" w:rsidRDefault="009A5F51" w:rsidP="00811BCA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3F07A4A6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234451AB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4B050131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39AFA9C9" w14:textId="77777777" w:rsidR="009A5F51" w:rsidRPr="001B16C8" w:rsidRDefault="009A5F51" w:rsidP="009B3267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Las acciones tomadas son proporcionales al impacto potencial de la conformidad  de los productos y servicios.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231163DB" w14:textId="77777777" w:rsidR="009A5F51" w:rsidRPr="001B16C8" w:rsidRDefault="009A5F51" w:rsidP="00811BCA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6D30883F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79E7C1DC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4B239BF4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1A0BA0C6" w14:textId="17619C05" w:rsidR="009A5F51" w:rsidRPr="001B16C8" w:rsidRDefault="005B0EB0" w:rsidP="00811BCA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6.2 OBJETIVOS DE LA CALIDAD Y PLANIFICACIÓN PARA LOGRARLOS.</w:t>
            </w:r>
          </w:p>
        </w:tc>
      </w:tr>
      <w:tr w:rsidR="009A5F51" w:rsidRPr="001B16C8" w14:paraId="0A81F484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3022B92E" w14:textId="0E1D78B4" w:rsidR="009A5F51" w:rsidRPr="001B16C8" w:rsidRDefault="009A5F51" w:rsidP="00C02C3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han establecido objetivos de la calidad para las funciones y niveles pertinentes y los procesos necesarios para el SG</w:t>
            </w:r>
            <w:r w:rsidR="00D624AB"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I</w:t>
            </w: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3F26F5E0" w14:textId="77777777" w:rsidR="009A5F51" w:rsidRPr="001B16C8" w:rsidRDefault="009A5F51" w:rsidP="002716C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6.2.1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  <w:hideMark/>
          </w:tcPr>
          <w:p w14:paraId="54B355E2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14:paraId="7EF2B230" w14:textId="7391EA53" w:rsidR="009A5F51" w:rsidRPr="001B16C8" w:rsidRDefault="009A5F51" w:rsidP="00811BCA">
            <w:pPr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14:paraId="3FAADBA4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18B8F454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5DD0A504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368E0FB2" w14:textId="77777777" w:rsidR="009A5F51" w:rsidRPr="001B16C8" w:rsidRDefault="009A5F51" w:rsidP="00C02C3A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Son coherentes con la política de calidad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02FCEBCC" w14:textId="77777777" w:rsidR="009A5F51" w:rsidRPr="001B16C8" w:rsidRDefault="009A5F51" w:rsidP="002716C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3BEE9334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4A91FE2B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06BB7DD5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28576BC9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Son medibles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3CCED5FC" w14:textId="77777777" w:rsidR="009A5F51" w:rsidRPr="001B16C8" w:rsidRDefault="009A5F51" w:rsidP="002716C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65F407D3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5DDD1D57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00ABB4D8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61D70515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Tienen en cuenta los requisitos aplicables  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10EAD305" w14:textId="77777777" w:rsidR="009A5F51" w:rsidRPr="001B16C8" w:rsidRDefault="009A5F51" w:rsidP="002716C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1BAE18DF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00FCE361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229FF4A8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56456336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Son pertinentes para la conformidad de los productos y servicios y para el aumento de la satisfacción del cliente.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3EFC026B" w14:textId="77777777" w:rsidR="009A5F51" w:rsidRPr="001B16C8" w:rsidRDefault="009A5F51" w:rsidP="002716C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64F58E66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3B64BC7E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6DC30DE4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6D79A46D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les da seguimiento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6EA5C9CE" w14:textId="77777777" w:rsidR="009A5F51" w:rsidRPr="001B16C8" w:rsidRDefault="009A5F51" w:rsidP="002716C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693BC65D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3535D898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66A0F4EC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6EF8D963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comunican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5BB8AB04" w14:textId="77777777" w:rsidR="009A5F51" w:rsidRPr="001B16C8" w:rsidRDefault="009A5F51" w:rsidP="002716C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5685A2A0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5FBCBCB9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3EE393CC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47E0FB45" w14:textId="77777777" w:rsidR="009A5F51" w:rsidRPr="001B16C8" w:rsidRDefault="009A5F51" w:rsidP="002716C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actualizan según corresponda.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1D14515F" w14:textId="77777777" w:rsidR="009A5F51" w:rsidRPr="001B16C8" w:rsidRDefault="009A5F51" w:rsidP="002716C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2F82720B" w14:textId="77777777" w:rsidR="009A5F51" w:rsidRPr="001B16C8" w:rsidRDefault="009A5F51" w:rsidP="002716C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3A5DE33E" w14:textId="77777777" w:rsidR="009A5F51" w:rsidRPr="001B16C8" w:rsidRDefault="009A5F51" w:rsidP="002716C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620B907F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3BA9BD85" w14:textId="77777777" w:rsidR="009A5F51" w:rsidRPr="001B16C8" w:rsidRDefault="009A5F51" w:rsidP="002716C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mantienen como información documentada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79D86AEF" w14:textId="77777777" w:rsidR="009A5F51" w:rsidRPr="001B16C8" w:rsidRDefault="009A5F51" w:rsidP="002716C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7E8B47EF" w14:textId="77777777" w:rsidR="009A5F51" w:rsidRPr="001B16C8" w:rsidRDefault="009A5F51" w:rsidP="002716C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4053986E" w14:textId="77777777" w:rsidR="009A5F51" w:rsidRPr="001B16C8" w:rsidRDefault="009A5F51" w:rsidP="002716C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45FA3AD3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70B33E7C" w14:textId="77777777" w:rsidR="009A5F51" w:rsidRPr="001B16C8" w:rsidRDefault="009A5F51" w:rsidP="00F0236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lastRenderedPageBreak/>
              <w:t>Planifica como lograr sus objetivos de la calidad determinando que se va a hacer; que recursos se requieren; quien será responsable; cuando finalizara y como se evalúan los resultados.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27711FE6" w14:textId="77777777" w:rsidR="009A5F51" w:rsidRPr="001B16C8" w:rsidRDefault="009A5F51" w:rsidP="00F0236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6.2.2</w:t>
            </w: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292E9A50" w14:textId="77777777" w:rsidR="009A5F51" w:rsidRPr="001B16C8" w:rsidRDefault="009A5F51" w:rsidP="009127A6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7BE2C706" w14:textId="77777777" w:rsidR="009A5F51" w:rsidRPr="001B16C8" w:rsidRDefault="009A5F51" w:rsidP="00F0236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0683AAEB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2BAF7E0E" w14:textId="400718F5" w:rsidR="009A5F51" w:rsidRPr="001B16C8" w:rsidRDefault="009A5F51" w:rsidP="00F02361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 </w:t>
            </w:r>
            <w:r w:rsidR="005B0EB0"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6.3 PLANIFICACIÓN DE LOS CAMBIOS</w:t>
            </w:r>
          </w:p>
        </w:tc>
      </w:tr>
      <w:tr w:rsidR="009A5F51" w:rsidRPr="001B16C8" w14:paraId="5BE94A81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0440A5F5" w14:textId="6A251C74" w:rsidR="009A5F51" w:rsidRPr="001B16C8" w:rsidRDefault="009A5F51" w:rsidP="00F0236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Cuando hay necesidad de cambios, estos se lleva</w:t>
            </w:r>
            <w:r w:rsidR="00D624AB"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n</w:t>
            </w: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a cabo de manera planificada 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</w:tcPr>
          <w:p w14:paraId="3F2B5E67" w14:textId="77777777" w:rsidR="009A5F51" w:rsidRPr="001B16C8" w:rsidRDefault="009A5F51" w:rsidP="00F0236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</w:tcPr>
          <w:p w14:paraId="7DD16A4F" w14:textId="3FD75CDA" w:rsidR="009A5F51" w:rsidRPr="001B16C8" w:rsidRDefault="009A5F51" w:rsidP="008B3B5A">
            <w:pPr>
              <w:jc w:val="both"/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</w:pPr>
          </w:p>
          <w:p w14:paraId="65E8512F" w14:textId="77777777" w:rsidR="009A5F51" w:rsidRPr="001B16C8" w:rsidRDefault="009A5F51" w:rsidP="008B3B5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</w:tcPr>
          <w:p w14:paraId="1C7F54EA" w14:textId="77777777" w:rsidR="009A5F51" w:rsidRPr="001B16C8" w:rsidRDefault="009A5F51" w:rsidP="00F0236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28A02E47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1FDC2B3B" w14:textId="77777777" w:rsidR="009A5F51" w:rsidRPr="001B16C8" w:rsidRDefault="009A5F51" w:rsidP="00F0236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Al determinar la necesidad de cambio la organización considera; el propósito de los cambios, así como las consecuencias, la integridad del sistema, la disponibilidad de recursos y la asignación de responsabilidades.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5C732D48" w14:textId="77777777" w:rsidR="009A5F51" w:rsidRPr="001B16C8" w:rsidRDefault="009A5F51" w:rsidP="00F0236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499CFB7F" w14:textId="77777777" w:rsidR="009A5F51" w:rsidRPr="001B16C8" w:rsidRDefault="009A5F51" w:rsidP="00F0236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266916E6" w14:textId="77777777" w:rsidR="009A5F51" w:rsidRPr="001B16C8" w:rsidRDefault="009A5F51" w:rsidP="00F0236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6618A080" w14:textId="77777777" w:rsidTr="005B0EB0">
        <w:trPr>
          <w:trHeight w:val="20"/>
        </w:trPr>
        <w:tc>
          <w:tcPr>
            <w:tcW w:w="5000" w:type="pct"/>
            <w:gridSpan w:val="4"/>
            <w:shd w:val="clear" w:color="auto" w:fill="BFBFBF" w:themeFill="background1" w:themeFillShade="BF"/>
            <w:noWrap/>
            <w:vAlign w:val="center"/>
            <w:hideMark/>
          </w:tcPr>
          <w:p w14:paraId="241C2087" w14:textId="4350E733" w:rsidR="009A5F51" w:rsidRPr="001B16C8" w:rsidRDefault="005B0EB0" w:rsidP="00F02361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7. APOYO</w:t>
            </w:r>
          </w:p>
        </w:tc>
      </w:tr>
      <w:tr w:rsidR="009A5F51" w:rsidRPr="001B16C8" w14:paraId="7092EA0E" w14:textId="77777777" w:rsidTr="005B0EB0">
        <w:trPr>
          <w:trHeight w:val="20"/>
        </w:trPr>
        <w:tc>
          <w:tcPr>
            <w:tcW w:w="5000" w:type="pct"/>
            <w:gridSpan w:val="4"/>
            <w:shd w:val="clear" w:color="auto" w:fill="BFBFBF" w:themeFill="background1" w:themeFillShade="BF"/>
            <w:noWrap/>
            <w:vAlign w:val="center"/>
            <w:hideMark/>
          </w:tcPr>
          <w:p w14:paraId="59D236F3" w14:textId="69D85240" w:rsidR="009A5F51" w:rsidRPr="001B16C8" w:rsidRDefault="005B0EB0" w:rsidP="00F02361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7.1 RECURSOS</w:t>
            </w:r>
          </w:p>
        </w:tc>
      </w:tr>
      <w:tr w:rsidR="009A5F51" w:rsidRPr="001B16C8" w14:paraId="4988169C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4F2A1CDC" w14:textId="13967029" w:rsidR="009A5F51" w:rsidRPr="001B16C8" w:rsidRDefault="009A5F51" w:rsidP="00F0236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determinan y proporcionan los recursos necesarios para el establecimiento, implementación y, mantenimiento y mejora continua del SG</w:t>
            </w:r>
            <w:r w:rsidR="00D624AB"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I</w:t>
            </w: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1DA214D7" w14:textId="77777777" w:rsidR="009A5F51" w:rsidRPr="001B16C8" w:rsidRDefault="009A5F51" w:rsidP="00F0236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7.1.1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  <w:hideMark/>
          </w:tcPr>
          <w:p w14:paraId="6E064BAD" w14:textId="77777777" w:rsidR="009A5F51" w:rsidRPr="001B16C8" w:rsidRDefault="009A5F51" w:rsidP="00F0236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14:paraId="3C2106F0" w14:textId="77777777" w:rsidR="009A5F51" w:rsidRPr="001B16C8" w:rsidRDefault="009A5F51" w:rsidP="008B3B5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5A13ED6B" w14:textId="77777777" w:rsidR="009A5F51" w:rsidRPr="001B16C8" w:rsidRDefault="009A5F51" w:rsidP="00F0236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203857C8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04D8385D" w14:textId="77777777" w:rsidR="009A5F51" w:rsidRPr="001B16C8" w:rsidRDefault="009A5F51" w:rsidP="00F0236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Considera las capacidades y limitaciones de los recursos internos existentes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75F70B84" w14:textId="77777777" w:rsidR="009A5F51" w:rsidRPr="001B16C8" w:rsidRDefault="009A5F51" w:rsidP="00F0236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2181CEF3" w14:textId="77777777" w:rsidR="009A5F51" w:rsidRPr="001B16C8" w:rsidRDefault="009A5F51" w:rsidP="00F0236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0BED0DD5" w14:textId="77777777" w:rsidR="009A5F51" w:rsidRPr="001B16C8" w:rsidRDefault="009A5F51" w:rsidP="00F0236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1B7DDBD9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2C8C5E5C" w14:textId="77777777" w:rsidR="009A5F51" w:rsidRPr="001B16C8" w:rsidRDefault="009A5F51" w:rsidP="00F0236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Considera lo que se necesita obtener de los proveedores externos.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200CCCEF" w14:textId="77777777" w:rsidR="009A5F51" w:rsidRPr="001B16C8" w:rsidRDefault="009A5F51" w:rsidP="00F0236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261EBAAD" w14:textId="77777777" w:rsidR="009A5F51" w:rsidRPr="001B16C8" w:rsidRDefault="009A5F51" w:rsidP="00F0236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03EC4E20" w14:textId="77777777" w:rsidR="009A5F51" w:rsidRPr="001B16C8" w:rsidRDefault="009A5F51" w:rsidP="00F0236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171C4A73" w14:textId="77777777" w:rsidTr="009A5F51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14:paraId="4667CC7A" w14:textId="77777777" w:rsidR="009A5F51" w:rsidRPr="001B16C8" w:rsidRDefault="009A5F51" w:rsidP="00C90B83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Personas</w:t>
            </w:r>
          </w:p>
        </w:tc>
      </w:tr>
      <w:tr w:rsidR="009A5F51" w:rsidRPr="001B16C8" w14:paraId="0A88799F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3360E75C" w14:textId="42E8DDAF" w:rsidR="009A5F51" w:rsidRPr="001B16C8" w:rsidRDefault="009A5F51" w:rsidP="00F0236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determina y proporciona el personal necesario para: la implementación eficaz de su SG</w:t>
            </w:r>
            <w:r w:rsidR="00D624AB"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I</w:t>
            </w: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y para la operación y control de sus procesos</w:t>
            </w:r>
            <w:r w:rsidR="00D624AB"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7987623" w14:textId="77777777" w:rsidR="009A5F51" w:rsidRPr="001B16C8" w:rsidRDefault="009A5F51" w:rsidP="00F0236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7.1.2</w:t>
            </w:r>
          </w:p>
        </w:tc>
        <w:tc>
          <w:tcPr>
            <w:tcW w:w="2706" w:type="pct"/>
            <w:shd w:val="clear" w:color="auto" w:fill="auto"/>
            <w:noWrap/>
            <w:vAlign w:val="center"/>
            <w:hideMark/>
          </w:tcPr>
          <w:p w14:paraId="1EF8DBA8" w14:textId="4411E3D9" w:rsidR="009A5F51" w:rsidRPr="001B16C8" w:rsidRDefault="009A5F51" w:rsidP="00E95B73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C0F85AF" w14:textId="77777777" w:rsidR="009A5F51" w:rsidRPr="001B16C8" w:rsidRDefault="009A5F51" w:rsidP="00F0236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7A76B9CF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30AE8395" w14:textId="77777777" w:rsidR="009A5F51" w:rsidRPr="001B16C8" w:rsidRDefault="009A5F51" w:rsidP="005814CE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Infraestructura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31FAB529" w14:textId="77777777" w:rsidR="009A5F51" w:rsidRPr="001B16C8" w:rsidRDefault="009A5F51" w:rsidP="005814CE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7A04AB0D" w14:textId="77777777" w:rsidR="009A5F51" w:rsidRPr="001B16C8" w:rsidRDefault="009A5F51" w:rsidP="005814CE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202304AA" w14:textId="77777777" w:rsidR="009A5F51" w:rsidRPr="001B16C8" w:rsidRDefault="009A5F51" w:rsidP="005814CE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A5F51" w:rsidRPr="001B16C8" w14:paraId="77FDA344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37C3220D" w14:textId="77777777" w:rsidR="009A5F51" w:rsidRPr="001B16C8" w:rsidRDefault="009A5F51" w:rsidP="005814CE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Se determina, proporciona y mantiene la infraestructura </w:t>
            </w:r>
            <w:r w:rsidRPr="001B16C8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para la operación de los procesos y lograr la conformidad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53FE1D45" w14:textId="77777777" w:rsidR="009A5F51" w:rsidRPr="001B16C8" w:rsidRDefault="009A5F51" w:rsidP="005814CE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7.1.3</w:t>
            </w: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56B5C405" w14:textId="7D5ECEB3" w:rsidR="009A5F51" w:rsidRPr="001B16C8" w:rsidRDefault="009A5F51" w:rsidP="005814CE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162DD97F" w14:textId="77777777" w:rsidR="009A5F51" w:rsidRPr="001B16C8" w:rsidRDefault="009A5F51" w:rsidP="005814CE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A5F51" w:rsidRPr="001B16C8" w14:paraId="3FCD4600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586D6881" w14:textId="09F0285F" w:rsidR="009A5F51" w:rsidRPr="001B16C8" w:rsidRDefault="009A5F51" w:rsidP="005814CE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Ambiente para la </w:t>
            </w:r>
            <w:r w:rsidR="00D624AB"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adecuada </w:t>
            </w: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operación de los proceso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784EFFFE" w14:textId="77777777" w:rsidR="009A5F51" w:rsidRPr="001B16C8" w:rsidRDefault="009A5F51" w:rsidP="005814CE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09BF9908" w14:textId="77777777" w:rsidR="009A5F51" w:rsidRPr="001B16C8" w:rsidRDefault="009A5F51" w:rsidP="005814CE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165E6ECC" w14:textId="77777777" w:rsidR="009A5F51" w:rsidRPr="001B16C8" w:rsidRDefault="009A5F51" w:rsidP="005814CE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A5F51" w:rsidRPr="001B16C8" w14:paraId="787A0F5C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41034930" w14:textId="77777777" w:rsidR="009A5F51" w:rsidRPr="001B16C8" w:rsidRDefault="009A5F51" w:rsidP="005814CE">
            <w:pPr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Se determina, proporciona y mantiene el ambiente necesario para la operación de los procesos y lograr la conformidad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361B9273" w14:textId="77777777" w:rsidR="009A5F51" w:rsidRPr="001B16C8" w:rsidRDefault="009A5F51" w:rsidP="005814CE">
            <w:pPr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7.1.4</w:t>
            </w: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30F03E73" w14:textId="77777777" w:rsidR="009A5F51" w:rsidRPr="001B16C8" w:rsidRDefault="009A5F51" w:rsidP="005814CE">
            <w:pPr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0B989ADF" w14:textId="77777777" w:rsidR="009A5F51" w:rsidRPr="001B16C8" w:rsidRDefault="009A5F51" w:rsidP="005814CE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A5F51" w:rsidRPr="001B16C8" w14:paraId="3003D33A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7DAC3F05" w14:textId="5D497DD5" w:rsidR="009A5F51" w:rsidRPr="001B16C8" w:rsidRDefault="009A5F51" w:rsidP="005814CE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Recursos de seguimiento y medición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53FA93BC" w14:textId="77777777" w:rsidR="009A5F51" w:rsidRPr="001B16C8" w:rsidRDefault="009A5F51" w:rsidP="005814CE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4F0262F2" w14:textId="77777777" w:rsidR="009A5F51" w:rsidRPr="001B16C8" w:rsidRDefault="009A5F51" w:rsidP="005814CE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299ABAFA" w14:textId="77777777" w:rsidR="009A5F51" w:rsidRPr="001B16C8" w:rsidRDefault="009A5F51" w:rsidP="005814CE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A5F51" w:rsidRPr="001B16C8" w14:paraId="60FD10BC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1DCB19B6" w14:textId="77777777" w:rsidR="009A5F51" w:rsidRPr="001B16C8" w:rsidRDefault="009A5F51" w:rsidP="005814CE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determina y proporciona los recursos necesarios para asegurarse de la validez de los resultados al verificar la conformidad.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</w:tcPr>
          <w:p w14:paraId="13A61317" w14:textId="77777777" w:rsidR="009A5F51" w:rsidRPr="001B16C8" w:rsidRDefault="009A5F51" w:rsidP="009F4401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7.1.5.1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</w:tcPr>
          <w:p w14:paraId="65372721" w14:textId="4D85D8A8" w:rsidR="009A5F51" w:rsidRPr="001B16C8" w:rsidRDefault="009A5F51" w:rsidP="00DA1CCE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</w:tcPr>
          <w:p w14:paraId="0FE50BA9" w14:textId="77777777" w:rsidR="009A5F51" w:rsidRPr="001B16C8" w:rsidRDefault="009A5F51" w:rsidP="005814CE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A5F51" w:rsidRPr="001B16C8" w14:paraId="166AEDC3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6777DAEE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asegura de que los recursos proporcionados son apropiados para el tipo de actividad de seguimiento y se mantienen para asegurarse de la idoneidad continua para su propósito.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7C16C61B" w14:textId="77777777" w:rsidR="009A5F51" w:rsidRPr="001B16C8" w:rsidRDefault="009A5F51" w:rsidP="009F440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10BAFE5C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70BCCF55" w14:textId="77777777" w:rsidR="009A5F51" w:rsidRPr="001B16C8" w:rsidRDefault="009A5F51" w:rsidP="009F4401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A5F51" w:rsidRPr="001B16C8" w14:paraId="658F8A58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1F300B50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conserva información documentada como evidencia de que los recursos de seguimiento y medición son idóneos para su propósito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112EBBC1" w14:textId="77777777" w:rsidR="009A5F51" w:rsidRPr="001B16C8" w:rsidRDefault="009A5F51" w:rsidP="009F440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48E59DB9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2BE0AE68" w14:textId="77777777" w:rsidR="009A5F51" w:rsidRPr="001B16C8" w:rsidRDefault="009A5F51" w:rsidP="009F440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60A3F6B9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4EBB4582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Trazabilidad de las mediciones</w:t>
            </w:r>
          </w:p>
        </w:tc>
        <w:tc>
          <w:tcPr>
            <w:tcW w:w="253" w:type="pct"/>
            <w:shd w:val="clear" w:color="000000" w:fill="FFFFFF"/>
            <w:noWrap/>
            <w:vAlign w:val="center"/>
          </w:tcPr>
          <w:p w14:paraId="01666984" w14:textId="77777777" w:rsidR="009A5F51" w:rsidRPr="001B16C8" w:rsidRDefault="009A5F51" w:rsidP="009F440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50EAA5E6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54EB4431" w14:textId="77777777" w:rsidR="009A5F51" w:rsidRPr="001B16C8" w:rsidRDefault="009A5F51" w:rsidP="009F440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63A13A78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0D3CF8C4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El equipo de medición se calibra y se verifica a patrones de medición internacionales y la base de calibración o verificación se conserva como información documentada.</w:t>
            </w:r>
          </w:p>
        </w:tc>
        <w:tc>
          <w:tcPr>
            <w:tcW w:w="253" w:type="pct"/>
            <w:vMerge w:val="restart"/>
            <w:shd w:val="clear" w:color="000000" w:fill="FFFFFF"/>
            <w:noWrap/>
            <w:vAlign w:val="center"/>
            <w:hideMark/>
          </w:tcPr>
          <w:p w14:paraId="77203DB5" w14:textId="77777777" w:rsidR="009A5F51" w:rsidRPr="001B16C8" w:rsidRDefault="009A5F51" w:rsidP="000C66B9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7.1.5.2</w:t>
            </w:r>
          </w:p>
          <w:p w14:paraId="2AEC4609" w14:textId="77777777" w:rsidR="009A5F51" w:rsidRPr="001B16C8" w:rsidRDefault="009A5F51" w:rsidP="009F440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</w:tcPr>
          <w:p w14:paraId="6318D87A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4B35A253" w14:textId="77777777" w:rsidR="009A5F51" w:rsidRPr="001B16C8" w:rsidRDefault="009A5F51" w:rsidP="009F440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3C733716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3B4CF226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lastRenderedPageBreak/>
              <w:t xml:space="preserve">El equipo de medición se identifica para determinar su estado 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11F26C81" w14:textId="77777777" w:rsidR="009A5F51" w:rsidRPr="001B16C8" w:rsidRDefault="009A5F51" w:rsidP="009F440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1C395C65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5F9A45C3" w14:textId="77777777" w:rsidR="009A5F51" w:rsidRPr="001B16C8" w:rsidRDefault="009A5F51" w:rsidP="009F440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0FE175DD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2B151A64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protege contra ajustes, daños o deterioro que pudiera invalidar el estado de la calibración y los resultados de la medición.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63A2282C" w14:textId="77777777" w:rsidR="009A5F51" w:rsidRPr="001B16C8" w:rsidRDefault="009A5F51" w:rsidP="009F440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5EEC0283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1F295653" w14:textId="77777777" w:rsidR="009A5F51" w:rsidRPr="001B16C8" w:rsidRDefault="009A5F51" w:rsidP="009F440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2D03E38A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57734C3E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Determina si la validez de los resultados previos se ha visto afectada de manera adversa cuando el equipo de medición se considere no apto para su propósito previsto, y toma acciones de ser necesario.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7D40BFC2" w14:textId="77777777" w:rsidR="009A5F51" w:rsidRPr="001B16C8" w:rsidRDefault="009A5F51" w:rsidP="009F440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3809827E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5FDFEFEB" w14:textId="77777777" w:rsidR="009A5F51" w:rsidRPr="001B16C8" w:rsidRDefault="009A5F51" w:rsidP="009F440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2CAC68B6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093CDE75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Conocimiento de la organización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7F2EE041" w14:textId="77777777" w:rsidR="009A5F51" w:rsidRPr="001B16C8" w:rsidRDefault="009A5F51" w:rsidP="009F440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445E0ED4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676BC689" w14:textId="77777777" w:rsidR="009A5F51" w:rsidRPr="001B16C8" w:rsidRDefault="009A5F51" w:rsidP="009F440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4589024C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6D39DA04" w14:textId="77777777" w:rsidR="009A5F51" w:rsidRPr="001B16C8" w:rsidRDefault="009A5F51" w:rsidP="008D79F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Determina los conocimientos necesarios para la operación de sus procesos y lograr la conformidad de los productos y servicios, 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5F6DCBBB" w14:textId="77777777" w:rsidR="009A5F51" w:rsidRPr="001B16C8" w:rsidRDefault="009A5F51" w:rsidP="009F440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7.1.6 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</w:tcPr>
          <w:p w14:paraId="7B02E5AB" w14:textId="22D5938D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3931C616" w14:textId="77777777" w:rsidR="009A5F51" w:rsidRPr="001B16C8" w:rsidRDefault="009A5F51" w:rsidP="009F440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</w:tr>
      <w:tr w:rsidR="009A5F51" w:rsidRPr="001B16C8" w14:paraId="4A209517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342A0250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Estos conocimientos se mantienen y están a disposición en la medida que sean necesarios.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4AA795B2" w14:textId="77777777" w:rsidR="009A5F51" w:rsidRPr="001B16C8" w:rsidRDefault="009A5F51" w:rsidP="009F440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1A26B751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5A53563F" w14:textId="77777777" w:rsidR="009A5F51" w:rsidRPr="001B16C8" w:rsidRDefault="009A5F51" w:rsidP="009F440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343840C4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5F0463E7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Considera sus conocimientos actuales y determina como adquirir conocimientos adicionales necesarios y actualizaciones requeridas.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467978DF" w14:textId="77777777" w:rsidR="009A5F51" w:rsidRPr="001B16C8" w:rsidRDefault="009A5F51" w:rsidP="009F440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3D1EE8B1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65D1946F" w14:textId="77777777" w:rsidR="009A5F51" w:rsidRPr="001B16C8" w:rsidRDefault="009A5F51" w:rsidP="009F440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4267CE1E" w14:textId="77777777" w:rsidTr="009A5F51">
        <w:trPr>
          <w:trHeight w:val="20"/>
        </w:trPr>
        <w:tc>
          <w:tcPr>
            <w:tcW w:w="4588" w:type="pct"/>
            <w:gridSpan w:val="3"/>
            <w:shd w:val="clear" w:color="000000" w:fill="D9D9D9"/>
            <w:noWrap/>
            <w:vAlign w:val="center"/>
            <w:hideMark/>
          </w:tcPr>
          <w:p w14:paraId="6D195BE5" w14:textId="473F91EB" w:rsidR="009A5F51" w:rsidRPr="001B16C8" w:rsidRDefault="009A5F51" w:rsidP="009F4401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 </w:t>
            </w:r>
            <w:r w:rsidR="005B0EB0"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7.2 COMPETENCIA</w:t>
            </w:r>
          </w:p>
        </w:tc>
        <w:tc>
          <w:tcPr>
            <w:tcW w:w="412" w:type="pct"/>
            <w:shd w:val="clear" w:color="000000" w:fill="D9D9D9"/>
            <w:noWrap/>
            <w:vAlign w:val="center"/>
            <w:hideMark/>
          </w:tcPr>
          <w:p w14:paraId="00E73EFB" w14:textId="77777777" w:rsidR="009A5F51" w:rsidRPr="001B16C8" w:rsidRDefault="009A5F51" w:rsidP="009F4401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A5F51" w:rsidRPr="001B16C8" w14:paraId="22E1B6C3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235B31D0" w14:textId="6680FB68" w:rsidR="009A5F51" w:rsidRPr="001B16C8" w:rsidRDefault="009A5F51" w:rsidP="00A8560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ha determinado la competencia de las personas que llevan a cabo un trabajo que puede afectar al desempeño y la eficiencia del SG</w:t>
            </w:r>
            <w:r w:rsidR="00D624AB"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I</w:t>
            </w: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7C92C07E" w14:textId="77777777" w:rsidR="009A5F51" w:rsidRPr="001B16C8" w:rsidRDefault="009A5F51" w:rsidP="009F440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  <w:hideMark/>
          </w:tcPr>
          <w:p w14:paraId="148DEEF4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</w:pPr>
          </w:p>
          <w:p w14:paraId="2414CF06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</w:pPr>
          </w:p>
          <w:p w14:paraId="4D56DE7D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18A23BED" w14:textId="77777777" w:rsidR="009A5F51" w:rsidRPr="001B16C8" w:rsidRDefault="009A5F51" w:rsidP="009F440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7FC9A9E3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482D0B24" w14:textId="39A1A0F1" w:rsidR="009A5F51" w:rsidRPr="001B16C8" w:rsidRDefault="009A5F51" w:rsidP="00A8560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Las personas son competentes, basándose  en su educación, formación o experiencia laboral.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031135AE" w14:textId="77777777" w:rsidR="009A5F51" w:rsidRPr="001B16C8" w:rsidRDefault="009A5F51" w:rsidP="009F440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46450045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6028296A" w14:textId="77777777" w:rsidR="009A5F51" w:rsidRPr="001B16C8" w:rsidRDefault="009A5F51" w:rsidP="009F440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2CD1E5C7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76875642" w14:textId="77777777" w:rsidR="009A5F51" w:rsidRPr="001B16C8" w:rsidRDefault="009A5F51" w:rsidP="00A8560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toman acciones para adquirir la competencia y se evalúan la eficacia de las acciones.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4105184A" w14:textId="77777777" w:rsidR="009A5F51" w:rsidRPr="001B16C8" w:rsidRDefault="009A5F51" w:rsidP="009F440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7B81A187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371E9F4C" w14:textId="77777777" w:rsidR="009A5F51" w:rsidRPr="001B16C8" w:rsidRDefault="009A5F51" w:rsidP="009F440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670FC8D9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0B68BB7E" w14:textId="77777777" w:rsidR="009A5F51" w:rsidRPr="001B16C8" w:rsidRDefault="009A5F51" w:rsidP="00A8560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conserva información documentada como evidencia de la competencia.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4BED8D17" w14:textId="77777777" w:rsidR="009A5F51" w:rsidRPr="001B16C8" w:rsidRDefault="009A5F51" w:rsidP="009F440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734A8DA9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0E29723A" w14:textId="77777777" w:rsidR="009A5F51" w:rsidRPr="001B16C8" w:rsidRDefault="009A5F51" w:rsidP="009F440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0647A51C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63992C5C" w14:textId="2ED58EF5" w:rsidR="009A5F51" w:rsidRPr="001B16C8" w:rsidRDefault="005B0EB0" w:rsidP="009F4401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 7.3 TOMA DE CONCIENCIA</w:t>
            </w:r>
          </w:p>
        </w:tc>
      </w:tr>
      <w:tr w:rsidR="009A5F51" w:rsidRPr="001B16C8" w14:paraId="1C5991D7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0595D4EE" w14:textId="6BCA2B25" w:rsidR="009A5F51" w:rsidRPr="001B16C8" w:rsidRDefault="009A5F51" w:rsidP="00A8560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asegura de que las personas que trabajan bajo el control de la organización tomen conciencia acerca de: la política y los objetivos de la calidad, su contribución a la eficacia del SGC los beneficios de una mejora de su desempeño y lo que implica el incumplimiento de los requisitos del SG</w:t>
            </w:r>
            <w:r w:rsidR="00D624AB"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I.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01652F3" w14:textId="77777777" w:rsidR="009A5F51" w:rsidRPr="001B16C8" w:rsidRDefault="009A5F51" w:rsidP="009F440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2706" w:type="pct"/>
            <w:shd w:val="clear" w:color="auto" w:fill="auto"/>
            <w:noWrap/>
            <w:vAlign w:val="center"/>
            <w:hideMark/>
          </w:tcPr>
          <w:p w14:paraId="68C2E82D" w14:textId="77777777" w:rsidR="009A5F51" w:rsidRPr="001B16C8" w:rsidRDefault="009A5F51" w:rsidP="00CB64B8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1851FCBD" w14:textId="77777777" w:rsidR="009A5F51" w:rsidRPr="001B16C8" w:rsidRDefault="009A5F51" w:rsidP="009F440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370F79CB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333C9AE8" w14:textId="39D47559" w:rsidR="009A5F51" w:rsidRPr="001B16C8" w:rsidRDefault="005B0EB0" w:rsidP="009F4401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 7.4 COMUNICACIÓN</w:t>
            </w:r>
          </w:p>
        </w:tc>
      </w:tr>
      <w:tr w:rsidR="009A5F51" w:rsidRPr="001B16C8" w14:paraId="7F677D1D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67C02D78" w14:textId="20D83B85" w:rsidR="009A5F51" w:rsidRPr="001B16C8" w:rsidRDefault="009A5F51" w:rsidP="00EB66F5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determinan las comunicaciones internas y externas pertinentes al SG</w:t>
            </w:r>
            <w:r w:rsidR="00D624AB"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I</w:t>
            </w: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que incluyen que comunicar; cuando comunicar; a quien comunicar; como comunicar y quien comunica.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29D54CC" w14:textId="77777777" w:rsidR="009A5F51" w:rsidRPr="001B16C8" w:rsidRDefault="009A5F51" w:rsidP="009F440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2706" w:type="pct"/>
            <w:shd w:val="clear" w:color="auto" w:fill="auto"/>
            <w:noWrap/>
            <w:vAlign w:val="center"/>
            <w:hideMark/>
          </w:tcPr>
          <w:p w14:paraId="1B2ABD0C" w14:textId="77777777" w:rsidR="009A5F51" w:rsidRPr="001B16C8" w:rsidRDefault="009A5F51" w:rsidP="00CB64B8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1A343A9" w14:textId="77777777" w:rsidR="009A5F51" w:rsidRPr="001B16C8" w:rsidRDefault="009A5F51" w:rsidP="009F440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335E6072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4037AFC1" w14:textId="62160B9B" w:rsidR="009A5F51" w:rsidRPr="001B16C8" w:rsidRDefault="005B0EB0" w:rsidP="009F4401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 7.5. INFORMACIÓN DOCUMENTADA</w:t>
            </w:r>
          </w:p>
        </w:tc>
      </w:tr>
      <w:tr w:rsidR="009A5F51" w:rsidRPr="001B16C8" w14:paraId="132F0786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46A6CD61" w14:textId="249FA2AF" w:rsidR="009A5F51" w:rsidRPr="001B16C8" w:rsidRDefault="009A5F51" w:rsidP="002B5E64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El SG</w:t>
            </w:r>
            <w:r w:rsidR="00D624AB"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I</w:t>
            </w: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incluye la información documentada requerida por ISO 9001:2015  y aquella determinada por la organizaci</w:t>
            </w:r>
            <w:r w:rsidR="00D624AB"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ón</w:t>
            </w: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como necesaria para </w:t>
            </w:r>
            <w:r w:rsidR="00D624AB"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asegurar su</w:t>
            </w: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eficacia</w:t>
            </w:r>
            <w:r w:rsidR="00D624AB"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821E586" w14:textId="77777777" w:rsidR="009A5F51" w:rsidRPr="001B16C8" w:rsidRDefault="009A5F51" w:rsidP="009F440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7.5.1 </w:t>
            </w:r>
          </w:p>
        </w:tc>
        <w:tc>
          <w:tcPr>
            <w:tcW w:w="2706" w:type="pct"/>
            <w:shd w:val="clear" w:color="auto" w:fill="auto"/>
            <w:noWrap/>
            <w:vAlign w:val="center"/>
            <w:hideMark/>
          </w:tcPr>
          <w:p w14:paraId="176EECA5" w14:textId="768A5EFD" w:rsidR="009A5F51" w:rsidRPr="001B16C8" w:rsidRDefault="009A5F51" w:rsidP="009A5F51">
            <w:pPr>
              <w:jc w:val="both"/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</w:pPr>
          </w:p>
          <w:p w14:paraId="15793ACE" w14:textId="77777777" w:rsidR="009A5F51" w:rsidRPr="001B16C8" w:rsidRDefault="009A5F51" w:rsidP="009A5F5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6D1A18A" w14:textId="77777777" w:rsidR="009A5F51" w:rsidRPr="001B16C8" w:rsidRDefault="009A5F51" w:rsidP="009F440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5F5D4E57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0E4051BC" w14:textId="77777777" w:rsidR="009A5F51" w:rsidRPr="001B16C8" w:rsidRDefault="009A5F51" w:rsidP="002B5E64">
            <w:pPr>
              <w:jc w:val="both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Creación y actualización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548C59A9" w14:textId="77777777" w:rsidR="009A5F51" w:rsidRPr="001B16C8" w:rsidRDefault="009A5F51" w:rsidP="009F440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2758835C" w14:textId="77777777" w:rsidR="009A5F51" w:rsidRPr="001B16C8" w:rsidRDefault="009A5F51" w:rsidP="009A5F5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09B42788" w14:textId="77777777" w:rsidR="009A5F51" w:rsidRPr="001B16C8" w:rsidRDefault="009A5F51" w:rsidP="009F440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52E4C320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199359D1" w14:textId="77777777" w:rsidR="009A5F51" w:rsidRPr="001B16C8" w:rsidRDefault="009A5F51" w:rsidP="002B5E64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La organización de crear y actualizar la información documentada se asegura de que tenga la identificación y descripción ( título, fechas),  el formato  (versión y gráficos)y los medios de soporte ( </w:t>
            </w: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lastRenderedPageBreak/>
              <w:t>electrónico o papel); la revisión y aprobación (firmas) con respecto a la convivencia y adecuación.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4E96438" w14:textId="77777777" w:rsidR="009A5F51" w:rsidRPr="001B16C8" w:rsidRDefault="009A5F51" w:rsidP="009F440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lastRenderedPageBreak/>
              <w:t>7.5.2</w:t>
            </w: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1CABC26D" w14:textId="77777777" w:rsidR="009A5F51" w:rsidRPr="001B16C8" w:rsidRDefault="009A5F51" w:rsidP="009A5F5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044E822E" w14:textId="77777777" w:rsidR="009A5F51" w:rsidRPr="001B16C8" w:rsidRDefault="009A5F51" w:rsidP="009F440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59E3433F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2D1E871B" w14:textId="77777777" w:rsidR="009A5F51" w:rsidRPr="001B16C8" w:rsidRDefault="009A5F51" w:rsidP="002B5E64">
            <w:pPr>
              <w:jc w:val="both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Control de la información documentada (ID)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0731E08B" w14:textId="77777777" w:rsidR="009A5F51" w:rsidRPr="001B16C8" w:rsidRDefault="009A5F51" w:rsidP="009F440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1F7FDDC9" w14:textId="77777777" w:rsidR="009A5F51" w:rsidRPr="001B16C8" w:rsidRDefault="009A5F51" w:rsidP="009F440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076C1EB9" w14:textId="77777777" w:rsidR="009A5F51" w:rsidRPr="001B16C8" w:rsidRDefault="009A5F51" w:rsidP="009F440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07B8FBB9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7E97AFE2" w14:textId="77777777" w:rsidR="009A5F51" w:rsidRPr="001B16C8" w:rsidRDefault="009A5F51" w:rsidP="00EB66F5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 ID está disponible y es idónea para su uso, donde y cuando se necesita.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</w:tcPr>
          <w:p w14:paraId="1C4375CD" w14:textId="77777777" w:rsidR="009A5F51" w:rsidRPr="001B16C8" w:rsidRDefault="009A5F51" w:rsidP="000C66B9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7.5.3.1</w:t>
            </w:r>
          </w:p>
          <w:p w14:paraId="630B0752" w14:textId="77777777" w:rsidR="009A5F51" w:rsidRPr="001B16C8" w:rsidRDefault="009A5F51" w:rsidP="00815CFB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</w:tcPr>
          <w:p w14:paraId="3924CA6D" w14:textId="356AF6CA" w:rsidR="009A5F51" w:rsidRPr="001B16C8" w:rsidRDefault="009A5F51" w:rsidP="009F4401">
            <w:pPr>
              <w:jc w:val="both"/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</w:tcPr>
          <w:p w14:paraId="5376982E" w14:textId="77777777" w:rsidR="009A5F51" w:rsidRPr="001B16C8" w:rsidRDefault="009A5F51" w:rsidP="009F440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3D0DCA16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5E9DA7F8" w14:textId="77777777" w:rsidR="009A5F51" w:rsidRPr="001B16C8" w:rsidRDefault="009A5F51" w:rsidP="00815CFB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 ID está protegida adecuadamente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6141C509" w14:textId="77777777" w:rsidR="009A5F51" w:rsidRPr="001B16C8" w:rsidRDefault="009A5F51" w:rsidP="00815CFB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3330D259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73025F45" w14:textId="77777777" w:rsidR="009A5F51" w:rsidRPr="001B16C8" w:rsidRDefault="009A5F51" w:rsidP="009F440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77C938D4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550E76BF" w14:textId="7717D095" w:rsidR="009A5F51" w:rsidRPr="001B16C8" w:rsidRDefault="009A5F51" w:rsidP="00815CFB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Los controles de la ID aborda las actividades de distribución, acceso, recuperación y uso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26EE658A" w14:textId="77777777" w:rsidR="009A5F51" w:rsidRPr="001B16C8" w:rsidRDefault="009A5F51" w:rsidP="000C66B9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7.5.3.2</w:t>
            </w:r>
          </w:p>
          <w:p w14:paraId="22BA250B" w14:textId="77777777" w:rsidR="009A5F51" w:rsidRPr="001B16C8" w:rsidRDefault="009A5F51" w:rsidP="009F440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</w:tcPr>
          <w:p w14:paraId="5FB81676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34428A87" w14:textId="77777777" w:rsidR="009A5F51" w:rsidRPr="001B16C8" w:rsidRDefault="009A5F51" w:rsidP="009F440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7F370010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7D960A68" w14:textId="77777777" w:rsidR="009A5F51" w:rsidRPr="001B16C8" w:rsidRDefault="009A5F51" w:rsidP="00815CFB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Almacenamiento y preservación (legibilidad)</w:t>
            </w:r>
          </w:p>
        </w:tc>
        <w:tc>
          <w:tcPr>
            <w:tcW w:w="253" w:type="pct"/>
            <w:vMerge/>
            <w:shd w:val="clear" w:color="auto" w:fill="auto"/>
            <w:noWrap/>
          </w:tcPr>
          <w:p w14:paraId="001A3F7B" w14:textId="77777777" w:rsidR="009A5F51" w:rsidRPr="001B16C8" w:rsidRDefault="009A5F51" w:rsidP="009F440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0A02035D" w14:textId="77777777" w:rsidR="009A5F51" w:rsidRPr="001B16C8" w:rsidRDefault="009A5F51" w:rsidP="00815CFB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0A47CAAD" w14:textId="77777777" w:rsidR="009A5F51" w:rsidRPr="001B16C8" w:rsidRDefault="009A5F51" w:rsidP="00815CF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4D5BB468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7C0A63B7" w14:textId="77777777" w:rsidR="009A5F51" w:rsidRPr="001B16C8" w:rsidRDefault="009A5F51" w:rsidP="00815CFB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Control de cambios (versiones)</w:t>
            </w:r>
          </w:p>
        </w:tc>
        <w:tc>
          <w:tcPr>
            <w:tcW w:w="253" w:type="pct"/>
            <w:vMerge/>
            <w:shd w:val="clear" w:color="auto" w:fill="auto"/>
            <w:noWrap/>
          </w:tcPr>
          <w:p w14:paraId="35A0712C" w14:textId="77777777" w:rsidR="009A5F51" w:rsidRPr="001B16C8" w:rsidRDefault="009A5F51" w:rsidP="009F440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67226B0A" w14:textId="77777777" w:rsidR="009A5F51" w:rsidRPr="001B16C8" w:rsidRDefault="009A5F51" w:rsidP="00815CFB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2E715878" w14:textId="77777777" w:rsidR="009A5F51" w:rsidRPr="001B16C8" w:rsidRDefault="009A5F51" w:rsidP="00815CF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413D5E04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5224D831" w14:textId="77777777" w:rsidR="009A5F51" w:rsidRPr="001B16C8" w:rsidRDefault="009A5F51" w:rsidP="00815CFB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Conservación y disposición</w:t>
            </w:r>
          </w:p>
        </w:tc>
        <w:tc>
          <w:tcPr>
            <w:tcW w:w="253" w:type="pct"/>
            <w:vMerge/>
            <w:shd w:val="clear" w:color="auto" w:fill="auto"/>
            <w:noWrap/>
          </w:tcPr>
          <w:p w14:paraId="6A86A48B" w14:textId="77777777" w:rsidR="009A5F51" w:rsidRPr="001B16C8" w:rsidRDefault="009A5F51" w:rsidP="009F440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4A63530B" w14:textId="77777777" w:rsidR="009A5F51" w:rsidRPr="001B16C8" w:rsidRDefault="009A5F51" w:rsidP="00815CFB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5F75B213" w14:textId="77777777" w:rsidR="009A5F51" w:rsidRPr="001B16C8" w:rsidRDefault="009A5F51" w:rsidP="00815CF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6934CA4F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6A4C947F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 ID de origen externo, necesaria para los procesos, se identifica y controla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16E9AC33" w14:textId="77777777" w:rsidR="009A5F51" w:rsidRPr="001B16C8" w:rsidRDefault="009A5F51" w:rsidP="009F440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1D7FCEC3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4B2BC516" w14:textId="77777777" w:rsidR="009A5F51" w:rsidRPr="001B16C8" w:rsidRDefault="009A5F51" w:rsidP="009F440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5B0F97DF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2942396D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 ID conservada se protege contra modificaciones no intencionadas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6CA1E6AF" w14:textId="77777777" w:rsidR="009A5F51" w:rsidRPr="001B16C8" w:rsidRDefault="009A5F51" w:rsidP="009F440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1A1BAA7B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32680188" w14:textId="77777777" w:rsidR="009A5F51" w:rsidRPr="001B16C8" w:rsidRDefault="009A5F51" w:rsidP="009F440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031A87E4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00421B36" w14:textId="52D2509C" w:rsidR="009A5F51" w:rsidRPr="001B16C8" w:rsidRDefault="005B0EB0" w:rsidP="009F4401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8. OPERACIÓN</w:t>
            </w:r>
          </w:p>
        </w:tc>
      </w:tr>
      <w:tr w:rsidR="009A5F51" w:rsidRPr="001B16C8" w14:paraId="309450FD" w14:textId="77777777" w:rsidTr="009A5F51">
        <w:trPr>
          <w:trHeight w:val="20"/>
        </w:trPr>
        <w:tc>
          <w:tcPr>
            <w:tcW w:w="4588" w:type="pct"/>
            <w:gridSpan w:val="3"/>
            <w:shd w:val="clear" w:color="000000" w:fill="D9D9D9"/>
            <w:noWrap/>
            <w:vAlign w:val="center"/>
            <w:hideMark/>
          </w:tcPr>
          <w:p w14:paraId="2BDBDBD2" w14:textId="56FC0AE6" w:rsidR="009A5F51" w:rsidRPr="001B16C8" w:rsidRDefault="005B0EB0" w:rsidP="009F4401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8.1 PLANIFICACIÓN Y CONTROL OPERACIONAL</w:t>
            </w:r>
          </w:p>
        </w:tc>
        <w:tc>
          <w:tcPr>
            <w:tcW w:w="412" w:type="pct"/>
            <w:shd w:val="clear" w:color="000000" w:fill="D9D9D9"/>
            <w:noWrap/>
            <w:vAlign w:val="center"/>
          </w:tcPr>
          <w:p w14:paraId="2C8CCCAA" w14:textId="77777777" w:rsidR="009A5F51" w:rsidRPr="001B16C8" w:rsidRDefault="009A5F51" w:rsidP="009F4401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A5F51" w:rsidRPr="001B16C8" w14:paraId="6EDA888D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44F3D715" w14:textId="77777777" w:rsidR="009A5F51" w:rsidRPr="001B16C8" w:rsidRDefault="009A5F51" w:rsidP="00815CFB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Los procesos necesarios para cumplir los requisitos para la provisión de productos y servicios e implementar acciones para abordar los riesgos son planificados, implementados y controlados.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</w:tcPr>
          <w:p w14:paraId="598F28AA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  <w:hideMark/>
          </w:tcPr>
          <w:p w14:paraId="3BAF1350" w14:textId="638A65FE" w:rsidR="009A5F51" w:rsidRPr="001B16C8" w:rsidRDefault="009A5F51" w:rsidP="00CB64B8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  <w:t> </w:t>
            </w: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4684C731" w14:textId="77777777" w:rsidR="009A5F51" w:rsidRPr="001B16C8" w:rsidRDefault="009A5F51" w:rsidP="009F440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4771A729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50B57CB0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 planificación es adecuada para las operaciones de la organización.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5D7D4254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29667AEA" w14:textId="77777777" w:rsidR="009A5F51" w:rsidRPr="001B16C8" w:rsidRDefault="009A5F51" w:rsidP="00CB039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5B863A26" w14:textId="77777777" w:rsidR="009A5F51" w:rsidRPr="001B16C8" w:rsidRDefault="009A5F51" w:rsidP="009F440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673143E0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6E26A430" w14:textId="77777777" w:rsidR="009A5F51" w:rsidRPr="001B16C8" w:rsidRDefault="009A5F51" w:rsidP="00CB039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Los cambios planificados son controlados y se revisan las consecuencias de los cambios no previstos y se toman acciones para mitigar cualquier efecto adverso.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5B75AC8A" w14:textId="77777777" w:rsidR="009A5F51" w:rsidRPr="001B16C8" w:rsidRDefault="009A5F51" w:rsidP="00CB039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4C690193" w14:textId="77777777" w:rsidR="009A5F51" w:rsidRPr="001B16C8" w:rsidRDefault="009A5F51" w:rsidP="00CB039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736E3D44" w14:textId="77777777" w:rsidR="009A5F51" w:rsidRPr="001B16C8" w:rsidRDefault="009A5F51" w:rsidP="00CB0390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08F291AA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6805D10C" w14:textId="77777777" w:rsidR="009A5F51" w:rsidRPr="001B16C8" w:rsidRDefault="009A5F51" w:rsidP="00CB039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Los procesos contratados externamente están controlados (8.4)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4231B00C" w14:textId="77777777" w:rsidR="009A5F51" w:rsidRPr="001B16C8" w:rsidRDefault="009A5F51" w:rsidP="00CB039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073B8B6A" w14:textId="77777777" w:rsidR="009A5F51" w:rsidRPr="001B16C8" w:rsidRDefault="009A5F51" w:rsidP="00CB039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126006D3" w14:textId="77777777" w:rsidR="009A5F51" w:rsidRPr="001B16C8" w:rsidRDefault="009A5F51" w:rsidP="00CB0390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6ECF4E32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5CCAE565" w14:textId="56CED8E8" w:rsidR="009A5F51" w:rsidRPr="001B16C8" w:rsidRDefault="009A5F51" w:rsidP="00CB0390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 </w:t>
            </w:r>
            <w:r w:rsidR="005B0EB0"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8.2 REQUISITOS PARA LOS PRODUCTOS Y SERVICIOS.</w:t>
            </w:r>
          </w:p>
        </w:tc>
      </w:tr>
      <w:tr w:rsidR="009A5F51" w:rsidRPr="001B16C8" w14:paraId="67CB8F86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21F7D3B2" w14:textId="77777777" w:rsidR="009A5F51" w:rsidRPr="001B16C8" w:rsidRDefault="009A5F51" w:rsidP="00CB0390">
            <w:pPr>
              <w:jc w:val="both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Comunicación con el cliente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3B810D22" w14:textId="77777777" w:rsidR="009A5F51" w:rsidRPr="001B16C8" w:rsidRDefault="009A5F51" w:rsidP="00CB039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60E1B767" w14:textId="77777777" w:rsidR="009A5F51" w:rsidRPr="001B16C8" w:rsidRDefault="009A5F51" w:rsidP="00CB039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4E45D364" w14:textId="77777777" w:rsidR="009A5F51" w:rsidRPr="001B16C8" w:rsidRDefault="009A5F51" w:rsidP="00CB0390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707BB0EF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074DEC9D" w14:textId="77777777" w:rsidR="009A5F51" w:rsidRPr="001B16C8" w:rsidRDefault="009A5F51" w:rsidP="00C90B83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le proporciona información relativa a los productos y servicios, tratando consultas, contratos, pedidos o cambios.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537AE9D9" w14:textId="77777777" w:rsidR="009A5F51" w:rsidRPr="001B16C8" w:rsidRDefault="009A5F51" w:rsidP="000C66B9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8.2.1</w:t>
            </w:r>
          </w:p>
          <w:p w14:paraId="2D6A071F" w14:textId="77777777" w:rsidR="009A5F51" w:rsidRPr="001B16C8" w:rsidRDefault="009A5F51" w:rsidP="00C90B83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</w:tcPr>
          <w:p w14:paraId="3A98174A" w14:textId="4F77AD78" w:rsidR="009A5F51" w:rsidRPr="001B16C8" w:rsidRDefault="009A5F51" w:rsidP="00C90B83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77C23517" w14:textId="77777777" w:rsidR="009A5F51" w:rsidRPr="001B16C8" w:rsidRDefault="009A5F51" w:rsidP="00CB0390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4F415EF1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543FAB26" w14:textId="77777777" w:rsidR="009A5F51" w:rsidRPr="001B16C8" w:rsidRDefault="009A5F51" w:rsidP="00CB039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obtiene información por parte del cliente, relativa a los productos y servicios, incluyendo quejas.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2995A10E" w14:textId="77777777" w:rsidR="009A5F51" w:rsidRPr="001B16C8" w:rsidRDefault="009A5F51" w:rsidP="00C90B83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6C505E2A" w14:textId="77777777" w:rsidR="009A5F51" w:rsidRPr="001B16C8" w:rsidRDefault="009A5F51" w:rsidP="00C90B83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6239676B" w14:textId="77777777" w:rsidR="009A5F51" w:rsidRPr="001B16C8" w:rsidRDefault="009A5F51" w:rsidP="00CB0390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4576AB0E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19E4330C" w14:textId="77777777" w:rsidR="009A5F51" w:rsidRPr="001B16C8" w:rsidRDefault="009A5F51" w:rsidP="00C90B83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Como se manipula o controla la propiedad del cliente</w:t>
            </w:r>
          </w:p>
        </w:tc>
        <w:tc>
          <w:tcPr>
            <w:tcW w:w="253" w:type="pct"/>
            <w:vMerge/>
            <w:shd w:val="clear" w:color="auto" w:fill="auto"/>
            <w:noWrap/>
          </w:tcPr>
          <w:p w14:paraId="6287119F" w14:textId="77777777" w:rsidR="009A5F51" w:rsidRPr="001B16C8" w:rsidRDefault="009A5F51" w:rsidP="00C90B8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72BBFECA" w14:textId="77777777" w:rsidR="009A5F51" w:rsidRPr="001B16C8" w:rsidRDefault="009A5F51" w:rsidP="00C90B83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312A7927" w14:textId="77777777" w:rsidR="009A5F51" w:rsidRPr="001B16C8" w:rsidRDefault="009A5F51" w:rsidP="00C90B83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080E90B3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748D0269" w14:textId="77777777" w:rsidR="009A5F51" w:rsidRPr="001B16C8" w:rsidRDefault="009A5F51" w:rsidP="00C90B83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Requisitos específicos para las acciones de contingencia cuando sea aplicable.</w:t>
            </w:r>
          </w:p>
        </w:tc>
        <w:tc>
          <w:tcPr>
            <w:tcW w:w="253" w:type="pct"/>
            <w:vMerge/>
            <w:shd w:val="clear" w:color="auto" w:fill="auto"/>
            <w:noWrap/>
          </w:tcPr>
          <w:p w14:paraId="60A27D8A" w14:textId="77777777" w:rsidR="009A5F51" w:rsidRPr="001B16C8" w:rsidRDefault="009A5F51" w:rsidP="00C90B8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54B6F9AA" w14:textId="77777777" w:rsidR="009A5F51" w:rsidRPr="001B16C8" w:rsidRDefault="009A5F51" w:rsidP="00C90B83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0A94C321" w14:textId="77777777" w:rsidR="009A5F51" w:rsidRPr="001B16C8" w:rsidRDefault="009A5F51" w:rsidP="00C90B83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21E923FD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31D1CFFC" w14:textId="77777777" w:rsidR="009A5F51" w:rsidRPr="001B16C8" w:rsidRDefault="009A5F51" w:rsidP="00C90B83">
            <w:pPr>
              <w:jc w:val="both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Determinación de los requisitos para productos y servicios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5924CFC9" w14:textId="77777777" w:rsidR="009A5F51" w:rsidRPr="001B16C8" w:rsidRDefault="009A5F51" w:rsidP="00C90B83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744438AB" w14:textId="77777777" w:rsidR="009A5F51" w:rsidRPr="001B16C8" w:rsidRDefault="009A5F51" w:rsidP="00C90B83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783EF27A" w14:textId="77777777" w:rsidR="009A5F51" w:rsidRPr="001B16C8" w:rsidRDefault="009A5F51" w:rsidP="00C90B83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7EF07C45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08166985" w14:textId="77777777" w:rsidR="009A5F51" w:rsidRPr="001B16C8" w:rsidRDefault="009A5F51" w:rsidP="00C90B83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Los requisitos definidos incluyen requisitos legales y reglamentarios aplicables y requisitos considerados necesarios por la organización.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</w:tcPr>
          <w:p w14:paraId="5EDAC72A" w14:textId="77777777" w:rsidR="009A5F51" w:rsidRPr="001B16C8" w:rsidRDefault="009A5F51" w:rsidP="000C66B9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8.2.2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</w:tcPr>
          <w:p w14:paraId="443392B7" w14:textId="77777777" w:rsidR="009A5F51" w:rsidRPr="001B16C8" w:rsidRDefault="009A5F51" w:rsidP="00C90B83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</w:tcPr>
          <w:p w14:paraId="09904695" w14:textId="77777777" w:rsidR="009A5F51" w:rsidRPr="001B16C8" w:rsidRDefault="009A5F51" w:rsidP="00C90B83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5FD0A644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6ADC6178" w14:textId="77777777" w:rsidR="009A5F51" w:rsidRPr="001B16C8" w:rsidRDefault="009A5F51" w:rsidP="00C90B83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Puede cumplir con las declaraciones de los requisitos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239422EB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050C61A0" w14:textId="77777777" w:rsidR="009A5F51" w:rsidRPr="001B16C8" w:rsidRDefault="009A5F51" w:rsidP="00C90B83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4709D8D8" w14:textId="77777777" w:rsidR="009A5F51" w:rsidRPr="001B16C8" w:rsidRDefault="009A5F51" w:rsidP="00C90B83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5239EC6B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628769B3" w14:textId="77777777" w:rsidR="009A5F51" w:rsidRPr="001B16C8" w:rsidRDefault="009A5F51" w:rsidP="00C90B83">
            <w:pPr>
              <w:jc w:val="both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Revisión de los requisitos para los productos y servicios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7FEEE08C" w14:textId="77777777" w:rsidR="009A5F51" w:rsidRPr="001B16C8" w:rsidRDefault="009A5F51" w:rsidP="00C90B83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0A2969FA" w14:textId="77777777" w:rsidR="009A5F51" w:rsidRPr="001B16C8" w:rsidRDefault="009A5F51" w:rsidP="00C90B83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71D34CE5" w14:textId="77777777" w:rsidR="009A5F51" w:rsidRPr="001B16C8" w:rsidRDefault="009A5F51" w:rsidP="00C90B83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7ED089FF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132FAF33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lastRenderedPageBreak/>
              <w:t>La organización tiene la capacidad de cumplir con los requisitos para los productos y servicios que se ofrecen.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</w:tcPr>
          <w:p w14:paraId="2760E157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8.2.3.1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</w:tcPr>
          <w:p w14:paraId="67093076" w14:textId="3D46B986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66950AE9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012DC775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214AF76C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Lleva a cabo una revisión antes de comprometerse a suministrar productos y servicios; incluye requisitos del cliente, los necesarios para el uso especificado, de la organización, legales y reglamentarios y por diferencias en el pedido expresado previamente.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5402A068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03D09C23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7502A2D5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2C2D1DE1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54499391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Asegura que se resuelven las diferencias entre los requisitos del contrato o pedido y las expresadas previamente.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25AF0722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46B1600B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1DBE64C8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4ECFCE56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59E016AE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Confirma los requisitos del cliente antes de la aceptación, cuando el cliente no proporcione una declaración documentada de sus requisitos.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04D2F82B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2C872CC4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58CD15F2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103A9939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152BA8E3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Conserva la información documentada sobre los resultados de la revisión o sobre cualquier requisito nuevo para los productos y servicios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46FAD8AB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8.2.3.2</w:t>
            </w: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40FDAE04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5F09A638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43F683B6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3314E23F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asegura que al cambiar los requisitos, la información documentada es modificada y que las personas pertinentes son conscientes de las modificaciones.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33849C0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8.2.4</w:t>
            </w: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753A0C45" w14:textId="77777777" w:rsidR="002245CD" w:rsidRPr="001B16C8" w:rsidRDefault="002245CD" w:rsidP="002245C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EF5BA3D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059FC6CF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6327B6E1" w14:textId="1263D86E" w:rsidR="009A5F51" w:rsidRPr="001B16C8" w:rsidRDefault="009A5F51" w:rsidP="005F5B8D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 </w:t>
            </w:r>
            <w:r w:rsidR="005B0EB0"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8.3 DISEÑO Y DESARROLLO DE LOS PRODUCTOS Y SERVICIOS.</w:t>
            </w:r>
          </w:p>
        </w:tc>
      </w:tr>
      <w:tr w:rsidR="009A5F51" w:rsidRPr="001B16C8" w14:paraId="6D8F3604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5D9AAA58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 organización establece, implementa y mantiene un proceso de diseño y desarrollo adecuado para asegurar la provisión de productos.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185E630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8.3.1</w:t>
            </w: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58DC6859" w14:textId="5D4816DB" w:rsidR="009A5F51" w:rsidRPr="001B16C8" w:rsidRDefault="009A5F51" w:rsidP="005F5B8D">
            <w:pPr>
              <w:jc w:val="both"/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1A9BFEEB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2245CD" w:rsidRPr="001B16C8" w14:paraId="462BA263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2A181D95" w14:textId="77777777" w:rsidR="002245CD" w:rsidRPr="001B16C8" w:rsidRDefault="002245CD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Planificación del DD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7A33A6C8" w14:textId="77777777" w:rsidR="002245CD" w:rsidRPr="001B16C8" w:rsidRDefault="002245CD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2A9235B4" w14:textId="77777777" w:rsidR="002245CD" w:rsidRPr="001B16C8" w:rsidRDefault="002245CD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4622F55C" w14:textId="77777777" w:rsidR="002245CD" w:rsidRPr="001B16C8" w:rsidRDefault="002245CD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76F1B25F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1301933F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Al determinar etapas y controles para el diseño y desarrollo se considera: la naturaleza, duración y complejidades de las actividades de diseño y desarrollo, así como las etapas del proceso requeridas.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E7AA537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8.3.2</w:t>
            </w: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0220F3D8" w14:textId="31A1ACD8" w:rsidR="009A5F51" w:rsidRPr="001B16C8" w:rsidRDefault="009A5F51" w:rsidP="005F5B8D">
            <w:pPr>
              <w:jc w:val="both"/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537562C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206828BA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3154D5EE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Entradas del DD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1E9FE933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77C205EB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6969F1A5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2245CD" w:rsidRPr="001B16C8" w14:paraId="5F2F48C6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56EF1C9E" w14:textId="77777777" w:rsidR="002245CD" w:rsidRPr="001B16C8" w:rsidRDefault="002245CD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Determina los requisitos esenciales para los tipos específicos de productos y servicios a diseñar y desarrollar.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2E29CA51" w14:textId="77777777" w:rsidR="002245CD" w:rsidRPr="001B16C8" w:rsidRDefault="002245CD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8.3.3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</w:tcPr>
          <w:p w14:paraId="4F204C26" w14:textId="2270B9C8" w:rsidR="002245CD" w:rsidRPr="001B16C8" w:rsidRDefault="002245CD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25162FAA" w14:textId="77777777" w:rsidR="002245CD" w:rsidRPr="001B16C8" w:rsidRDefault="002245CD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2245CD" w:rsidRPr="001B16C8" w14:paraId="519847E3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3407C0BA" w14:textId="62C3A3BD" w:rsidR="002245CD" w:rsidRPr="001B16C8" w:rsidRDefault="002245CD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consideran los requisitos funcionales y de desempeño; información proveniente de actividades previas de diseño y desarrollo similares, requisitos legales y reglamentarios, normas, códigos, las consecuencias potenciales por fallas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28796F85" w14:textId="77777777" w:rsidR="002245CD" w:rsidRPr="001B16C8" w:rsidRDefault="002245CD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55B813E3" w14:textId="77777777" w:rsidR="002245CD" w:rsidRPr="001B16C8" w:rsidRDefault="002245CD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11DFCBC0" w14:textId="77777777" w:rsidR="002245CD" w:rsidRPr="001B16C8" w:rsidRDefault="002245CD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2245CD" w:rsidRPr="001B16C8" w14:paraId="3D7B3A26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5A0A9FB6" w14:textId="77777777" w:rsidR="002245CD" w:rsidRPr="001B16C8" w:rsidRDefault="002245CD" w:rsidP="00986713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Las entradas son adecuadas, completas y sin ambigüedades para los fines del diseño y desarrollo, y 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649DF78F" w14:textId="77777777" w:rsidR="002245CD" w:rsidRPr="001B16C8" w:rsidRDefault="002245CD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1B2F1F1D" w14:textId="77777777" w:rsidR="002245CD" w:rsidRPr="001B16C8" w:rsidRDefault="002245CD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79C9602B" w14:textId="77777777" w:rsidR="002245CD" w:rsidRPr="001B16C8" w:rsidRDefault="002245CD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2245CD" w:rsidRPr="001B16C8" w14:paraId="316DEA48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3B728644" w14:textId="77777777" w:rsidR="002245CD" w:rsidRPr="001B16C8" w:rsidRDefault="002245CD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Las entradas de ser contradictorias son resueltas.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3395BCF7" w14:textId="77777777" w:rsidR="002245CD" w:rsidRPr="001B16C8" w:rsidRDefault="002245CD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127F168A" w14:textId="77777777" w:rsidR="002245CD" w:rsidRPr="001B16C8" w:rsidRDefault="002245CD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30907890" w14:textId="77777777" w:rsidR="002245CD" w:rsidRPr="001B16C8" w:rsidRDefault="002245CD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2245CD" w:rsidRPr="001B16C8" w14:paraId="4DA511EA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60C187F3" w14:textId="77777777" w:rsidR="002245CD" w:rsidRPr="001B16C8" w:rsidRDefault="002245CD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Conserva información documentada sobre las entradas del diseño y desarrollo.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7B894D2A" w14:textId="77777777" w:rsidR="002245CD" w:rsidRPr="001B16C8" w:rsidRDefault="002245CD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5D6246EE" w14:textId="77777777" w:rsidR="002245CD" w:rsidRPr="001B16C8" w:rsidRDefault="002245CD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1E481046" w14:textId="77777777" w:rsidR="002245CD" w:rsidRPr="001B16C8" w:rsidRDefault="002245CD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24257F8D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50AD1898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Controles del DD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1B957037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4EFE9E29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19065CDE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7974CE75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4D9B01F7" w14:textId="066D6CA5" w:rsidR="009A5F51" w:rsidRPr="001B16C8" w:rsidRDefault="009A5F51" w:rsidP="00986713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lastRenderedPageBreak/>
              <w:t>La organización aplica controles al proceso de diseño y desarrollo los cuales aseguran que: se definen los resultados, se realizan revisiones para evaluar capacidad de los resultados, actividades de verificación (salidas cumplen con requisitos de entrada) y validación (salidas satisface para su aplicación y/o uso especificado), se toman acciones sobre los problemas determinados durante las revisiones y se conserva la información documentada estas actividades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EA72DFB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8.3.4</w:t>
            </w: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7E9BDA6F" w14:textId="5993E2EE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C17D5E0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54D33F1D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112167C7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Salidas del DD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996E7C7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3D4696C2" w14:textId="1975A3EC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81265AB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35F603D2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47292E40" w14:textId="77777777" w:rsidR="009A5F51" w:rsidRPr="001B16C8" w:rsidRDefault="009A5F51" w:rsidP="00F427B3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Las salidas del DD cumplen los requisitos de las entradas, son adecuadas para los procesos de provisión de productos y servicios, se incluyen o hacen referencia a los requisitos de seguimiento y medición, y se especifican las características de los productos y servicios que son esenciales para su propósito.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11E02A9D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8.3.5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</w:tcPr>
          <w:p w14:paraId="37C5A9CB" w14:textId="511E57F2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350FB095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335E9D67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39FD51E7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Conserva información documentada sobre las salidas del diseño y desarrollo.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463BD0C0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7FC43AAD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260BF264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2245CD" w:rsidRPr="001B16C8" w14:paraId="50142C39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4FC93F4D" w14:textId="77777777" w:rsidR="002245CD" w:rsidRPr="001B16C8" w:rsidRDefault="002245CD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Cambios del DD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768E405D" w14:textId="77777777" w:rsidR="002245CD" w:rsidRPr="001B16C8" w:rsidRDefault="002245CD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4A48365B" w14:textId="77777777" w:rsidR="002245CD" w:rsidRPr="001B16C8" w:rsidRDefault="002245CD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4F5A2397" w14:textId="77777777" w:rsidR="002245CD" w:rsidRPr="001B16C8" w:rsidRDefault="002245CD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76BBB76D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30F174C7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Identifica, revisa y controla los cambios hechos durante el diseño y desarrollo de los productos y servicios.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3A19C99D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8.3.6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  <w:hideMark/>
          </w:tcPr>
          <w:p w14:paraId="0A586547" w14:textId="554A9F3C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14:paraId="7C321514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285F9AA0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15F6EAD3" w14:textId="77777777" w:rsidTr="005B0EB0">
        <w:trPr>
          <w:trHeight w:val="656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1A78BF7F" w14:textId="77777777" w:rsidR="009A5F51" w:rsidRPr="001B16C8" w:rsidRDefault="009A5F51" w:rsidP="00F427B3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Conserva información documentada sobre cambios DD, resultados de las revisiones, autorización de los cambios y acciones tomadas para prevenir los impactos adversos.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25571805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19414A17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78C418C3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320D9896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3C9B6F67" w14:textId="18D2522D" w:rsidR="009A5F51" w:rsidRPr="001B16C8" w:rsidRDefault="005B0EB0" w:rsidP="005F5B8D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8.4 CONTROL DE LOS PROCESOS</w:t>
            </w:r>
          </w:p>
        </w:tc>
      </w:tr>
      <w:tr w:rsidR="009A5F51" w:rsidRPr="001B16C8" w14:paraId="4E022790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4EA387FC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Los procesos, productos y servicios, suministrados externamente, son conformes a los requisitos.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72A4B20D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8.4.1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</w:tcPr>
          <w:p w14:paraId="334F7EF4" w14:textId="1420B622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0BC63594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66FDA521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43B48D03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Determina los controles a aplicar a los procesos, productos y servicios suministrados externamente cuando; </w:t>
            </w:r>
          </w:p>
          <w:p w14:paraId="009293CB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a) están destinados a incorporarse dentro de los productos y servicios propios, </w:t>
            </w:r>
          </w:p>
          <w:p w14:paraId="123C9536" w14:textId="77777777" w:rsidR="009A5F51" w:rsidRPr="001B16C8" w:rsidRDefault="009A5F51" w:rsidP="005A022B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b) son proporcionados directamente a los clientes por proveedores externos en nombre de la organización </w:t>
            </w:r>
          </w:p>
          <w:p w14:paraId="3934F084" w14:textId="77777777" w:rsidR="009A5F51" w:rsidRPr="001B16C8" w:rsidRDefault="009A5F51" w:rsidP="005A022B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c) un proceso o una parte del proceso es proporcionado por un proveedor externo por decisión de la organización.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3EFBCA43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5C8B4774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6641022F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40A556A4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2BB4DDF2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Determina y aplica criterios para:</w:t>
            </w:r>
          </w:p>
          <w:p w14:paraId="54B36986" w14:textId="77777777" w:rsidR="009A5F51" w:rsidRPr="001B16C8" w:rsidRDefault="009A5F51" w:rsidP="005A022B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 evaluación</w:t>
            </w:r>
          </w:p>
          <w:p w14:paraId="01E42701" w14:textId="77777777" w:rsidR="009A5F51" w:rsidRPr="001B16C8" w:rsidRDefault="009A5F51" w:rsidP="005A022B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selección</w:t>
            </w:r>
          </w:p>
          <w:p w14:paraId="28B9055E" w14:textId="77777777" w:rsidR="009A5F51" w:rsidRPr="001B16C8" w:rsidRDefault="009A5F51" w:rsidP="005A022B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seguimiento del desempeño y </w:t>
            </w:r>
          </w:p>
          <w:p w14:paraId="5D0F9CDF" w14:textId="77777777" w:rsidR="009A5F51" w:rsidRPr="001B16C8" w:rsidRDefault="009A5F51" w:rsidP="005A022B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 reevaluación de los proveedores externo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3B0210EC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594FF584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6B8AA33D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229824A7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21F9B89B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Conserva la información documentada de estas actividades y de acciones que surjan de las evaluaciones.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042BE2C9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</w:tcPr>
          <w:p w14:paraId="1F6A3A99" w14:textId="45F7FA50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</w:tcPr>
          <w:p w14:paraId="4956D0E1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1BD7520F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41C2D723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lastRenderedPageBreak/>
              <w:t>Se asegura de que los procesos, productos y servicios suministrados externamente no afectan de manera adversa la entrega de productos y servicios conformes, los cuales permanecen dentro del control de su SGC.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6AC42398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8.4.2</w:t>
            </w: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01965BCF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004CC2BC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36FD92A5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2E73CB6C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Define los controles que aplica al proveedor externo y a las salidas resultantes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2B4FC4A1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2E371886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12B4A3D3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30546559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38EF983D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Considera:</w:t>
            </w:r>
          </w:p>
          <w:p w14:paraId="5AB01CE6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-  el impacto de los procesos, productos y servicios suministrados externamente en la capacidad de cumplir los requisitos del cliente y legales</w:t>
            </w:r>
          </w:p>
          <w:p w14:paraId="31517AFF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- la eficacia de los controles aplicados por el proveedor externo.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1DE86181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76F155AC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23709016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15F9F7C8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30C0DA81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Verifica o realiza actividades para asegurar que los productos, procesos y servicios suministrados externamente cumple con los requisitos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718B522A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08DC0428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7B981F69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078EFE3A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31A37838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Asegura la adecuación de los requisitos antes de comunicarse con el proveedor externo.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6747B789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8.4.3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  <w:hideMark/>
          </w:tcPr>
          <w:p w14:paraId="7FEE3D7E" w14:textId="2ACBA846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71B9FF95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3CC4DAB6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13BBBDBB" w14:textId="77777777" w:rsidR="009A5F51" w:rsidRPr="001B16C8" w:rsidRDefault="009A5F51" w:rsidP="00F1454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Comunica a los proveedores externos los requisitos para:</w:t>
            </w:r>
          </w:p>
          <w:p w14:paraId="246A6D6D" w14:textId="77777777" w:rsidR="009A5F51" w:rsidRPr="001B16C8" w:rsidRDefault="009A5F51" w:rsidP="00F1454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a) los procesos, productos y servicios a proporcionar;</w:t>
            </w:r>
          </w:p>
          <w:p w14:paraId="21F4B4CF" w14:textId="77777777" w:rsidR="009A5F51" w:rsidRPr="001B16C8" w:rsidRDefault="009A5F51" w:rsidP="00F1454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b) la aprobación de:</w:t>
            </w:r>
          </w:p>
          <w:p w14:paraId="43C9243E" w14:textId="77777777" w:rsidR="009A5F51" w:rsidRPr="001B16C8" w:rsidRDefault="009A5F51" w:rsidP="00F1454D">
            <w:pPr>
              <w:ind w:left="505"/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1) productos y servicios;</w:t>
            </w:r>
          </w:p>
          <w:p w14:paraId="16803D76" w14:textId="77777777" w:rsidR="009A5F51" w:rsidRPr="001B16C8" w:rsidRDefault="009A5F51" w:rsidP="00F1454D">
            <w:pPr>
              <w:ind w:left="505"/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2) métodos, procesos y equipos;</w:t>
            </w:r>
          </w:p>
          <w:p w14:paraId="50C290AA" w14:textId="77777777" w:rsidR="009A5F51" w:rsidRPr="001B16C8" w:rsidRDefault="009A5F51" w:rsidP="00F1454D">
            <w:pPr>
              <w:ind w:left="505"/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3) la liberación de productos y servicios;</w:t>
            </w:r>
          </w:p>
          <w:p w14:paraId="53349775" w14:textId="77777777" w:rsidR="009A5F51" w:rsidRPr="001B16C8" w:rsidRDefault="009A5F51" w:rsidP="00F1454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c) la competencia, incluyendo cualquier calificación requerida de las personas;</w:t>
            </w:r>
          </w:p>
          <w:p w14:paraId="23A34B35" w14:textId="77777777" w:rsidR="009A5F51" w:rsidRPr="001B16C8" w:rsidRDefault="009A5F51" w:rsidP="00F1454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d) las interacciones del proveedor externo con la organización;</w:t>
            </w:r>
          </w:p>
          <w:p w14:paraId="4A88F2B7" w14:textId="77777777" w:rsidR="009A5F51" w:rsidRPr="001B16C8" w:rsidRDefault="009A5F51" w:rsidP="00F1454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e) el control y el seguimiento del desempeño del proveedor externo a aplicar por parte de la organización;</w:t>
            </w:r>
          </w:p>
          <w:p w14:paraId="02D434BF" w14:textId="77777777" w:rsidR="009A5F51" w:rsidRPr="001B16C8" w:rsidRDefault="009A5F51" w:rsidP="00F1454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f) las actividades de verificación o validación que la organización, o su cliente, pretende llevar a cabo en las instalaciones del proveedor externo.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21F823D5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47836ECF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183ED02C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1EB4D79E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670750D5" w14:textId="4A12CCC2" w:rsidR="009A5F51" w:rsidRPr="001B16C8" w:rsidRDefault="005B0EB0" w:rsidP="005F5B8D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8.5 PRODUCCIÓN Y PROVISIÓN DEL SERVICIO.</w:t>
            </w:r>
          </w:p>
        </w:tc>
      </w:tr>
      <w:tr w:rsidR="009A5F51" w:rsidRPr="001B16C8" w14:paraId="62864270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1AC092E1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Implementa la producción y provisión del servicio bajo condiciones controladas; </w:t>
            </w:r>
          </w:p>
          <w:p w14:paraId="68CF8A57" w14:textId="77777777" w:rsidR="009A5F51" w:rsidRPr="001B16C8" w:rsidRDefault="009A5F51" w:rsidP="003C0C75">
            <w:pPr>
              <w:pStyle w:val="Prrafodelista"/>
              <w:numPr>
                <w:ilvl w:val="0"/>
                <w:numId w:val="23"/>
              </w:numPr>
              <w:ind w:left="221" w:hanging="141"/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disponibilidad de información documentada, </w:t>
            </w:r>
          </w:p>
          <w:p w14:paraId="7CFB2C2E" w14:textId="77777777" w:rsidR="009A5F51" w:rsidRPr="001B16C8" w:rsidRDefault="009A5F51" w:rsidP="003C0C75">
            <w:pPr>
              <w:pStyle w:val="Prrafodelista"/>
              <w:numPr>
                <w:ilvl w:val="0"/>
                <w:numId w:val="23"/>
              </w:numPr>
              <w:ind w:left="221" w:hanging="141"/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disponibilidad y uso de recursos de seguimiento y medición,</w:t>
            </w:r>
          </w:p>
          <w:p w14:paraId="4ADAD539" w14:textId="77777777" w:rsidR="009A5F51" w:rsidRPr="001B16C8" w:rsidRDefault="009A5F51" w:rsidP="003C0C75">
            <w:pPr>
              <w:pStyle w:val="Prrafodelista"/>
              <w:numPr>
                <w:ilvl w:val="0"/>
                <w:numId w:val="23"/>
              </w:numPr>
              <w:ind w:left="221" w:hanging="141"/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implementación de actividades de seguimiento y criterios de aceptación, </w:t>
            </w:r>
          </w:p>
          <w:p w14:paraId="4832D6EE" w14:textId="77777777" w:rsidR="009A5F51" w:rsidRPr="001B16C8" w:rsidRDefault="009A5F51" w:rsidP="003C0C75">
            <w:pPr>
              <w:pStyle w:val="Prrafodelista"/>
              <w:numPr>
                <w:ilvl w:val="0"/>
                <w:numId w:val="23"/>
              </w:numPr>
              <w:ind w:left="221" w:hanging="141"/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uso de infraestructura para la operación de los procesos, </w:t>
            </w:r>
          </w:p>
          <w:p w14:paraId="616C3F87" w14:textId="77777777" w:rsidR="009A5F51" w:rsidRPr="001B16C8" w:rsidRDefault="009A5F51" w:rsidP="003C0C75">
            <w:pPr>
              <w:pStyle w:val="Prrafodelista"/>
              <w:numPr>
                <w:ilvl w:val="0"/>
                <w:numId w:val="23"/>
              </w:numPr>
              <w:ind w:left="221" w:hanging="141"/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designación de personas competentes, </w:t>
            </w:r>
          </w:p>
          <w:p w14:paraId="10CDFA6F" w14:textId="77777777" w:rsidR="009A5F51" w:rsidRPr="001B16C8" w:rsidRDefault="009A5F51" w:rsidP="003C0C75">
            <w:pPr>
              <w:pStyle w:val="Prrafodelista"/>
              <w:numPr>
                <w:ilvl w:val="0"/>
                <w:numId w:val="23"/>
              </w:numPr>
              <w:ind w:left="221" w:hanging="141"/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validación y revalidación periódica de la capacidad para alcanzar resultados,</w:t>
            </w:r>
          </w:p>
          <w:p w14:paraId="490D2660" w14:textId="2EEDA765" w:rsidR="009A5F51" w:rsidRPr="001B16C8" w:rsidRDefault="009A5F51" w:rsidP="003C0C75">
            <w:pPr>
              <w:pStyle w:val="Prrafodelista"/>
              <w:numPr>
                <w:ilvl w:val="0"/>
                <w:numId w:val="23"/>
              </w:numPr>
              <w:ind w:left="221" w:hanging="141"/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lastRenderedPageBreak/>
              <w:t>implementación de acciones para prevenir errores humanos y de actividades de liberación, entrega y posteriores a la entrega.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886179B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lastRenderedPageBreak/>
              <w:t>8.5.1</w:t>
            </w: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35D436C1" w14:textId="77777777" w:rsidR="00423CC6" w:rsidRPr="001B16C8" w:rsidRDefault="00423CC6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29454C20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7775ED09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53AFA238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Utiliza medios apropiados para identificar las salidas y asegurar la conformidad de los productos y servicios.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13EF2EE4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8.5.2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</w:tcPr>
          <w:p w14:paraId="0ECD59F6" w14:textId="62035959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7700DEF2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676C635D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02136DAE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Identifica el estado de las salidas con respecto a los requisitos de seguimiento a través de la producción y prestación del servicio.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3E6365FB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064C29C1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32EA73E2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2FD4488D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442CE4D1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Controla la identificación única de las salidas y conserva la información documentada necesaria para permitir la trazabilidad.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0952ED56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4D67B3B0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1E6550AA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48CA06EB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7DF004F0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Cuida la propiedad perteneciente al cliente o a proveedores externos mientras esté siendo utilizado por el mismo o bajo control propio.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7BFA6278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8.5.3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</w:tcPr>
          <w:p w14:paraId="10ED0C4C" w14:textId="358795F5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70FD8451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0927C8EC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09784A01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Identifica, verifica, protege y salvaguarda la propiedad del cliente o proveedor externo.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66BBB9AA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4ACE9C87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7357C4DA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0B731DE0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5653C499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Cuando la propiedad de un cliente se pierde deteriora o sea inadecuada para su uso la organización informa al cliente/proveedor y se conserva información documentada de lo ocurrido.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66AA0AA1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2466B5A8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1353A87A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16555CEC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5A4DCDC6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Preserva las salidas durante la producción y prestación del servicio para asegurarse de la conformidad con los requisitos.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5DC15FE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8.5.4</w:t>
            </w: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41E640A8" w14:textId="2D909DB0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94B3C4E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2435A4D9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63DA8261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Cumple con los requisitos para las actividades posteriores a la entrega. Considera:</w:t>
            </w:r>
          </w:p>
          <w:p w14:paraId="50C8A95D" w14:textId="77777777" w:rsidR="009A5F51" w:rsidRPr="001B16C8" w:rsidRDefault="009A5F51" w:rsidP="00B5010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Requisitos legales</w:t>
            </w:r>
          </w:p>
          <w:p w14:paraId="3D1644BB" w14:textId="77777777" w:rsidR="009A5F51" w:rsidRPr="001B16C8" w:rsidRDefault="009A5F51" w:rsidP="00B5010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Consecuencias potenciales no deseados </w:t>
            </w:r>
          </w:p>
          <w:p w14:paraId="1A577BA6" w14:textId="77777777" w:rsidR="009A5F51" w:rsidRPr="001B16C8" w:rsidRDefault="009A5F51" w:rsidP="00B5010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Naturaleza, uso y vida útil prevista</w:t>
            </w:r>
          </w:p>
          <w:p w14:paraId="292F4E3F" w14:textId="77777777" w:rsidR="009A5F51" w:rsidRPr="001B16C8" w:rsidRDefault="009A5F51" w:rsidP="00C83D9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Requisito del cliente y </w:t>
            </w:r>
            <w:r w:rsidR="00C9138F"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retroalimentación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6D9908B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8.5.5</w:t>
            </w: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73B9B887" w14:textId="77777777" w:rsidR="0002549B" w:rsidRPr="001B16C8" w:rsidRDefault="0002549B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6E90370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2093ABCD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3901E569" w14:textId="77777777" w:rsidR="009A5F51" w:rsidRPr="001B16C8" w:rsidRDefault="009A5F51" w:rsidP="00C83D9F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Revisa y controla los cambios para la producción o prestación del servicio extensión necesaria para asegurarse de la continuidad en la conformidad.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18CAB90D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8.5.6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</w:tcPr>
          <w:p w14:paraId="44CDE512" w14:textId="1FFE3FEE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29D9B8CF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07688D4D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5C329FB4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Conserva información documentada que describa los resultados de la revisión de los cambios, las personas que autorizan el cambio,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1D259A21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4696A061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1B939284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3F5AF4C3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5101710E" w14:textId="23B77BEA" w:rsidR="009A5F51" w:rsidRPr="001B16C8" w:rsidRDefault="005B0EB0" w:rsidP="005F5B8D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 8.6 LIBERACIÓN DE LOS PRODUCTOS Y SERVICIOS</w:t>
            </w:r>
          </w:p>
        </w:tc>
      </w:tr>
      <w:tr w:rsidR="0002549B" w:rsidRPr="001B16C8" w14:paraId="5CC1A94E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1F6CAC0B" w14:textId="77777777" w:rsidR="0002549B" w:rsidRPr="001B16C8" w:rsidRDefault="0002549B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Implementa las disposiciones planificadas, en etapas adecuadas, para verificar cumplimiento de los requisitos de los productos y servicios.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2710D540" w14:textId="77777777" w:rsidR="0002549B" w:rsidRPr="001B16C8" w:rsidRDefault="0002549B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8.6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  <w:hideMark/>
          </w:tcPr>
          <w:p w14:paraId="4BD1B504" w14:textId="7B0119DA" w:rsidR="00CB64B8" w:rsidRPr="001B16C8" w:rsidRDefault="0002549B" w:rsidP="00CB64B8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14:paraId="551DFE5B" w14:textId="77E762E0" w:rsidR="0002549B" w:rsidRPr="001B16C8" w:rsidRDefault="0002549B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7AB3BF5F" w14:textId="77777777" w:rsidR="0002549B" w:rsidRPr="001B16C8" w:rsidRDefault="0002549B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02549B" w:rsidRPr="001B16C8" w14:paraId="2D0E60B0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0C88F0AD" w14:textId="77777777" w:rsidR="0002549B" w:rsidRPr="001B16C8" w:rsidRDefault="0002549B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Libera el producto siempre y cuando se hayan completado las disposiciones planificadas (a menos que sea aprobado por autoridad pertinente).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7C85E06E" w14:textId="77777777" w:rsidR="0002549B" w:rsidRPr="001B16C8" w:rsidRDefault="0002549B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36FFD605" w14:textId="77777777" w:rsidR="0002549B" w:rsidRPr="001B16C8" w:rsidRDefault="0002549B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0FC2539D" w14:textId="77777777" w:rsidR="0002549B" w:rsidRPr="001B16C8" w:rsidRDefault="0002549B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02549B" w:rsidRPr="001B16C8" w14:paraId="10ED8F50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1BA011B0" w14:textId="77777777" w:rsidR="0002549B" w:rsidRPr="001B16C8" w:rsidRDefault="0002549B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 organización conserva información documentada sobre la liberación de los productos y servicios.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66D346EE" w14:textId="77777777" w:rsidR="0002549B" w:rsidRPr="001B16C8" w:rsidRDefault="0002549B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525508ED" w14:textId="77777777" w:rsidR="0002549B" w:rsidRPr="001B16C8" w:rsidRDefault="0002549B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23445E97" w14:textId="77777777" w:rsidR="0002549B" w:rsidRPr="001B16C8" w:rsidRDefault="0002549B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02549B" w:rsidRPr="001B16C8" w14:paraId="59ABCF80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049FBC58" w14:textId="77777777" w:rsidR="0002549B" w:rsidRPr="001B16C8" w:rsidRDefault="0002549B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 ID de liberación incluye, la evidencia de la conformidad con los criterios, la trazabilidad de las personas que autorizan la liberación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7F092BFF" w14:textId="77777777" w:rsidR="0002549B" w:rsidRPr="001B16C8" w:rsidRDefault="0002549B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1DE9C00A" w14:textId="77777777" w:rsidR="0002549B" w:rsidRPr="001B16C8" w:rsidRDefault="0002549B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2B78F06A" w14:textId="77777777" w:rsidR="0002549B" w:rsidRPr="001B16C8" w:rsidRDefault="0002549B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66D093D8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2F4435CC" w14:textId="5C1C236E" w:rsidR="009A5F51" w:rsidRPr="001B16C8" w:rsidRDefault="005B0EB0" w:rsidP="005F5B8D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lastRenderedPageBreak/>
              <w:t> 8.7 CONTROL DE LAS SALIDAS NO CONFORMES (SNC)</w:t>
            </w:r>
          </w:p>
        </w:tc>
      </w:tr>
      <w:tr w:rsidR="009A5F51" w:rsidRPr="001B16C8" w14:paraId="4DE6F850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6AC4C345" w14:textId="77777777" w:rsidR="009A5F51" w:rsidRPr="001B16C8" w:rsidRDefault="009A5F51" w:rsidP="000D04D3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Las SNC se identifican y se controlan.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</w:tcPr>
          <w:p w14:paraId="19842D4C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8.7.1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  <w:hideMark/>
          </w:tcPr>
          <w:p w14:paraId="7ECA806A" w14:textId="7449CC03" w:rsidR="009A5F51" w:rsidRPr="001B16C8" w:rsidRDefault="009A5F51" w:rsidP="00CB64B8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39AD7179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357B6A73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30D0E83C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Toma acciones basadas en la naturaleza de la no conformidad y conformidad de sus productos y servicios.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596A1119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551EDAFA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1BC37C11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7ABF0D27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5AAF8230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Trata las salidas no conforme y verifica la conformidad con los requisitos cuando se corrigen.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1A223F0F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2ED9F133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7A0707B1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1A89E46E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0E689B1D" w14:textId="6E3BA308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Conserva información documentada que describa la no conformidad, las acciones tomadas, concesiones obtenidas y que identifique la autoridad que decide la acción de la no conformidad.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E136A72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8.7.2</w:t>
            </w:r>
          </w:p>
        </w:tc>
        <w:tc>
          <w:tcPr>
            <w:tcW w:w="2706" w:type="pct"/>
            <w:shd w:val="clear" w:color="auto" w:fill="auto"/>
            <w:noWrap/>
            <w:vAlign w:val="center"/>
            <w:hideMark/>
          </w:tcPr>
          <w:p w14:paraId="29E7791F" w14:textId="4E247DC2" w:rsidR="009A5F51" w:rsidRPr="001B16C8" w:rsidRDefault="009A5F51" w:rsidP="00CB64B8">
            <w:pPr>
              <w:jc w:val="both"/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01E6EB5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0D714183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370D1F29" w14:textId="0393CF55" w:rsidR="009A5F51" w:rsidRPr="001B16C8" w:rsidRDefault="005B0EB0" w:rsidP="005F5B8D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9  EVALUACIÓN DEL DESEMPEÑO</w:t>
            </w:r>
          </w:p>
        </w:tc>
      </w:tr>
      <w:tr w:rsidR="009A5F51" w:rsidRPr="001B16C8" w14:paraId="6DB9B7CF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4CEAFB5B" w14:textId="17A26536" w:rsidR="009A5F51" w:rsidRPr="001B16C8" w:rsidRDefault="005B0EB0" w:rsidP="005F5B8D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9.1 SEGUIMIENTO, MEDICIÓN, ANÁLISIS Y EVALUACIÓN.</w:t>
            </w:r>
          </w:p>
        </w:tc>
      </w:tr>
      <w:tr w:rsidR="009A5F51" w:rsidRPr="001B16C8" w14:paraId="565FAAB1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08CD73AB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Determina qué necesita seguimiento y medición, los métodos necesarios para asegurar resultados válidos, cuándo se llevara a cabo y cuándo o se deben analizar y evaluar los resultados del seguimiento y la medición.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</w:tcPr>
          <w:p w14:paraId="4CDB1726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9.1.1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</w:tcPr>
          <w:p w14:paraId="03A0DF44" w14:textId="762CBA81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4DA1E1C9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7187F09D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2F243DDD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Evalúa el desempeño y la eficacia del SGC.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1C6620E7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1508FAB0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1485F154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1147A7E6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0726B3B8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Conserva la información documentada como evidencia de resultados.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72C956E8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311803E9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015ABE6A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2642128D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0500EFA9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Satisfacción del cliente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0FF6E1DA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0D4333EA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662B4D51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44FBD0A6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4FCE7F97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Realiza el seguimiento de las percepciones de los clientes.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</w:tcPr>
          <w:p w14:paraId="4001B1ED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9.1.2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</w:tcPr>
          <w:p w14:paraId="3897761D" w14:textId="2CFBEBCA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259AF6D3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6481ACF3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0B803B89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Determina los métodos para obtener, realizar el seguimiento y revisar la información.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5178B855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1F446C3F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1EF97EC9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2FB2C00A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5DD4CE80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Análisis y evaluación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4802F7BD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34E6F570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1B62931F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38E1A286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777E06D0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Analiza y evalúa los datos y la información que surgen por el seguimiento y medición.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38D848D5" w14:textId="77777777" w:rsidR="009A5F51" w:rsidRPr="001B16C8" w:rsidRDefault="009A5F51" w:rsidP="007919E9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9.1.3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</w:tcPr>
          <w:p w14:paraId="250E2059" w14:textId="579160D9" w:rsidR="009A5F51" w:rsidRPr="001B16C8" w:rsidRDefault="009A5F51" w:rsidP="005F5B8D">
            <w:pPr>
              <w:jc w:val="both"/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29FBB87F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27CFCB9B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4324C5F9" w14:textId="3B51AD5E" w:rsidR="009A5F51" w:rsidRPr="001B16C8" w:rsidRDefault="009A5F51" w:rsidP="007919E9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Los resultados se utilizan para evaluar:</w:t>
            </w:r>
            <w:r w:rsidR="003F2E38"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</w:t>
            </w: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 conformidad de los productos y servicios, la satisfacción del cliente, el desempeño y la eficacia del SGC, si lo planificado se ha implementado, la eficacia de las acciones para abordar riesgos y oportunidades, el desempeño de proveedores externos y la necesidad de mejoras.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74CBAC62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44A11E04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74096760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15427655" w14:textId="77777777" w:rsidTr="009A5F51">
        <w:trPr>
          <w:trHeight w:val="20"/>
        </w:trPr>
        <w:tc>
          <w:tcPr>
            <w:tcW w:w="1629" w:type="pct"/>
            <w:shd w:val="clear" w:color="000000" w:fill="D9D9D9"/>
            <w:noWrap/>
            <w:vAlign w:val="center"/>
            <w:hideMark/>
          </w:tcPr>
          <w:p w14:paraId="69C2CB5A" w14:textId="613387AE" w:rsidR="009A5F51" w:rsidRPr="001B16C8" w:rsidRDefault="005B0EB0" w:rsidP="005F5B8D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 9.2 AUDITORÍA INTERNA</w:t>
            </w:r>
          </w:p>
        </w:tc>
        <w:tc>
          <w:tcPr>
            <w:tcW w:w="2959" w:type="pct"/>
            <w:gridSpan w:val="2"/>
            <w:shd w:val="clear" w:color="000000" w:fill="D9D9D9"/>
            <w:noWrap/>
            <w:vAlign w:val="center"/>
            <w:hideMark/>
          </w:tcPr>
          <w:p w14:paraId="710037EC" w14:textId="77777777" w:rsidR="009A5F51" w:rsidRPr="001B16C8" w:rsidRDefault="009A5F51" w:rsidP="005F5B8D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000000" w:fill="D9D9D9"/>
            <w:noWrap/>
            <w:vAlign w:val="center"/>
            <w:hideMark/>
          </w:tcPr>
          <w:p w14:paraId="306E5F15" w14:textId="77777777" w:rsidR="009A5F51" w:rsidRPr="001B16C8" w:rsidRDefault="009A5F51" w:rsidP="005F5B8D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A5F51" w:rsidRPr="001B16C8" w14:paraId="4E89ACF1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31C25C38" w14:textId="634A31D5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Lleva a cabo auditorías internas para proporcionar información acerca del SG</w:t>
            </w:r>
            <w:r w:rsidR="003F2E38"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I</w:t>
            </w: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085892CF" w14:textId="77777777" w:rsidR="009A5F51" w:rsidRPr="001B16C8" w:rsidRDefault="009A5F51" w:rsidP="003743DC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9.2.1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</w:tcPr>
          <w:p w14:paraId="5756D0E3" w14:textId="68F96041" w:rsidR="009A5F51" w:rsidRPr="001B16C8" w:rsidRDefault="009A5F51" w:rsidP="0037559A">
            <w:pPr>
              <w:jc w:val="both"/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38988741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1CD9214D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12BC7BB6" w14:textId="6DE6D344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El SG</w:t>
            </w:r>
            <w:r w:rsidR="003F2E38"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I</w:t>
            </w: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es conforme con los requisitos propios de la organización y los requisitos de la norma ISO 9001:2015 y se implementa y mantiene eficazmente.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63E2A6A5" w14:textId="77777777" w:rsidR="009A5F51" w:rsidRPr="001B16C8" w:rsidRDefault="009A5F51" w:rsidP="003743DC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091FE442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27846310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0566D480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50DF3B32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Planifica, establece, implementa y mantiene programas de auditoria que incluyen la frecuencia, métodos, responsabilidades, requisitos de planificación y elaboración de informes.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1EEEDE29" w14:textId="77777777" w:rsidR="009A5F51" w:rsidRPr="001B16C8" w:rsidRDefault="009A5F51" w:rsidP="003743DC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9.2.2</w:t>
            </w:r>
          </w:p>
          <w:p w14:paraId="4CCD7B13" w14:textId="77777777" w:rsidR="009A5F51" w:rsidRPr="001B16C8" w:rsidRDefault="009A5F51" w:rsidP="003743DC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</w:tcPr>
          <w:p w14:paraId="070863B8" w14:textId="41EE833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67E63407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78AE9219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54F2F1D0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Define criterios y alcance de cada auditoria.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0733A510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63500AE3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10BE8986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0A31029B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5C27C0AB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lastRenderedPageBreak/>
              <w:t>Selecciona auditores y lleva a cabo auditorias para asegurar objetividad e imparcialidad del proceso de auditoría.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7C17360F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2181EAC4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10182ADC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05617AD5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153DAF21" w14:textId="4B43D103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Los resultados de auditoria se informan a la dirección pertinente.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7A744F04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5B0837F9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65583E78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2B74A0B7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07B1ECD0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Realiza correcciones y toma acciones correctivas sin demora injustificada.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4FD69A37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76E701B9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173A1CEE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581B5BC0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3446668C" w14:textId="77777777" w:rsidR="009A5F51" w:rsidRPr="001B16C8" w:rsidRDefault="009A5F51" w:rsidP="003743DC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Conserva información documentada, evidencia de la implementación del programa de auditoria y resultados de las auditorías.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0BD8C914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16A6AAEE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12F83BD0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6BADE6B7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2C9BAFA4" w14:textId="57BF9705" w:rsidR="009A5F51" w:rsidRPr="001B16C8" w:rsidRDefault="009A5F51" w:rsidP="005F5B8D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 </w:t>
            </w:r>
            <w:r w:rsidR="005B0EB0"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9.3 REVISIÓN POR LA DIRECCIÓN</w:t>
            </w:r>
          </w:p>
        </w:tc>
      </w:tr>
      <w:tr w:rsidR="009A5F51" w:rsidRPr="001B16C8" w14:paraId="4BC95719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0978E6E8" w14:textId="014C2BF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Revisa el SG</w:t>
            </w:r>
            <w:r w:rsidR="003F2E38"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I</w:t>
            </w: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a intervalos planificados, para asegurar su conveniencia, adecuación, eficacia y alineación continuas.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E3EFF76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9.3.1</w:t>
            </w: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51DB4003" w14:textId="7F3D5512" w:rsidR="009A5F51" w:rsidRPr="001B16C8" w:rsidRDefault="009A5F51" w:rsidP="0037559A">
            <w:pPr>
              <w:jc w:val="both"/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3338D87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76AC0CAA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061F38DF" w14:textId="3114D55D" w:rsidR="009A5F51" w:rsidRPr="001B16C8" w:rsidRDefault="009A5F51" w:rsidP="003743DC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 RD se planifica y considera: el estado de las acciones de las RD previas, los cambios en las cuestiones externas e internas, información sobre el desempeño y eficacia del SGC, adecuación de los recursos, eficacia de las acciones tomadas para abordar riesgos y oportunidades y las oportunidades de mejora.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6D56DDE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9.3.2</w:t>
            </w: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74E4D9F4" w14:textId="6EF5977C" w:rsidR="009A5F51" w:rsidRPr="001B16C8" w:rsidRDefault="009A5F51" w:rsidP="005F5B8D">
            <w:pPr>
              <w:jc w:val="both"/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0A8A4CAC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747BA8DA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416EE013" w14:textId="77777777" w:rsidR="009A5F51" w:rsidRPr="001B16C8" w:rsidRDefault="009A5F51" w:rsidP="003743DC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Las salidas de la RD incluyen decisiones y acciones de oportunidades de mejora, necesidades de cambio en el SGC y necesidad de recursos.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55971EBB" w14:textId="77777777" w:rsidR="009A5F51" w:rsidRPr="001B16C8" w:rsidRDefault="009A5F51" w:rsidP="003743DC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9.3.3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</w:tcPr>
          <w:p w14:paraId="300CB890" w14:textId="5EC16B4D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731129C0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</w:tr>
      <w:tr w:rsidR="009A5F51" w:rsidRPr="001B16C8" w14:paraId="49FA3F16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4709A802" w14:textId="77777777" w:rsidR="009A5F51" w:rsidRPr="001B16C8" w:rsidRDefault="009A5F51" w:rsidP="003743DC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Conserva información documentada como evidencia de los resultados de la RD.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587F3575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2332B674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6B8E37A9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2D9A98A3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20531007" w14:textId="7461C673" w:rsidR="009A5F51" w:rsidRPr="001B16C8" w:rsidRDefault="005B0EB0" w:rsidP="005F5B8D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10 MEJORA </w:t>
            </w:r>
          </w:p>
        </w:tc>
      </w:tr>
      <w:tr w:rsidR="009A5F51" w:rsidRPr="001B16C8" w14:paraId="661CFB04" w14:textId="77777777" w:rsidTr="009A5F51">
        <w:trPr>
          <w:trHeight w:val="20"/>
        </w:trPr>
        <w:tc>
          <w:tcPr>
            <w:tcW w:w="4588" w:type="pct"/>
            <w:gridSpan w:val="3"/>
            <w:shd w:val="clear" w:color="000000" w:fill="D9D9D9"/>
            <w:noWrap/>
            <w:vAlign w:val="center"/>
            <w:hideMark/>
          </w:tcPr>
          <w:p w14:paraId="1EDE729E" w14:textId="3C7D8CF3" w:rsidR="009A5F51" w:rsidRPr="001B16C8" w:rsidRDefault="005B0EB0" w:rsidP="005F5B8D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10.1 GENERALIDADES</w:t>
            </w:r>
          </w:p>
        </w:tc>
        <w:tc>
          <w:tcPr>
            <w:tcW w:w="412" w:type="pct"/>
            <w:shd w:val="clear" w:color="000000" w:fill="D9D9D9"/>
            <w:noWrap/>
            <w:vAlign w:val="center"/>
            <w:hideMark/>
          </w:tcPr>
          <w:p w14:paraId="56DFE33A" w14:textId="6B5D7A57" w:rsidR="009A5F51" w:rsidRPr="001B16C8" w:rsidRDefault="005B0EB0" w:rsidP="005F5B8D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A5F51" w:rsidRPr="001B16C8" w14:paraId="7262069D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00D6A538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Determina y selecciona las oportunidades de mejora.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458D03E0" w14:textId="77777777" w:rsidR="009A5F51" w:rsidRPr="001B16C8" w:rsidRDefault="009A5F51" w:rsidP="0010121C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10.1</w:t>
            </w:r>
          </w:p>
          <w:p w14:paraId="4DDA7A7F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  <w:hideMark/>
          </w:tcPr>
          <w:p w14:paraId="25F39689" w14:textId="3D3E6188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0CE2C310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11D3A3B6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35A4B204" w14:textId="3F109ED0" w:rsidR="009A5F51" w:rsidRPr="001B16C8" w:rsidRDefault="009A5F51" w:rsidP="0010121C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Implementa acciones necesarias para: cumplir con los requisitos del cliente y aumentar la satisfacción, corregir, prevenir o reducir los efectos no deseados y mejorar el desempeño y la eficacia del SG</w:t>
            </w:r>
            <w:r w:rsidR="003F2E38"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I</w:t>
            </w: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0A4E1C66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71A41978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3F71F513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42A56E74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7F3C2D5E" w14:textId="249F1AD8" w:rsidR="009A5F51" w:rsidRPr="001B16C8" w:rsidRDefault="005B0EB0" w:rsidP="0010121C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 10.2 NO CONFORMIDAD Y ACCIÓN CORRECTIVA</w:t>
            </w:r>
          </w:p>
        </w:tc>
      </w:tr>
      <w:tr w:rsidR="00E72154" w:rsidRPr="001B16C8" w14:paraId="1BE9B2FB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5F8B22FE" w14:textId="2BD253E1" w:rsidR="00E72154" w:rsidRPr="001B16C8" w:rsidRDefault="00E72154" w:rsidP="0010121C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Cuando ocurre una NC (incluida las quejas) se: Reacciona ante ella y toma acciones para controlarla y corregirla y hacer frene a consecuencias, Evalúa la necesidad de acciones para eliminar causas de la NC, Implementa acciones necesarias, revisa la eficacia de acciones correctivas; Si fuera necesario actualiza los riesgos y oportunidades o hace cambios al SG</w:t>
            </w:r>
            <w:r w:rsidR="003F2E38"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77CA55B8" w14:textId="77777777" w:rsidR="00E72154" w:rsidRPr="001B16C8" w:rsidRDefault="00E72154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10.2.1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</w:tcPr>
          <w:p w14:paraId="5533A506" w14:textId="77777777" w:rsidR="00E72154" w:rsidRPr="001B16C8" w:rsidRDefault="00E72154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394EB7B0" w14:textId="77777777" w:rsidR="00E72154" w:rsidRPr="001B16C8" w:rsidRDefault="00E72154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E72154" w:rsidRPr="001B16C8" w14:paraId="606C995F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6F840B11" w14:textId="77777777" w:rsidR="00E72154" w:rsidRPr="001B16C8" w:rsidRDefault="00E72154" w:rsidP="0003570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Las acciones correctivas son apropiadas a los efectos de las NC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37A97ABF" w14:textId="77777777" w:rsidR="00E72154" w:rsidRPr="001B16C8" w:rsidRDefault="00E72154" w:rsidP="0003570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7BD6B6B1" w14:textId="77777777" w:rsidR="00E72154" w:rsidRPr="001B16C8" w:rsidRDefault="00E72154" w:rsidP="0003570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772BA52D" w14:textId="77777777" w:rsidR="00E72154" w:rsidRPr="001B16C8" w:rsidRDefault="00E72154" w:rsidP="00035700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621F9898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4144AC40" w14:textId="77777777" w:rsidR="009A5F51" w:rsidRPr="001B16C8" w:rsidRDefault="009A5F51" w:rsidP="0003570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Conserva información documentada de la naturaleza de las NC, las acciones tomadas y sus resultados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0290EBD2" w14:textId="77777777" w:rsidR="009A5F51" w:rsidRPr="001B16C8" w:rsidRDefault="009A5F51" w:rsidP="0003570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10.2.2</w:t>
            </w: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0CB37F3B" w14:textId="1D308237" w:rsidR="009A5F51" w:rsidRPr="001B16C8" w:rsidRDefault="009A5F51" w:rsidP="0003570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5D24A6CB" w14:textId="77777777" w:rsidR="009A5F51" w:rsidRPr="001B16C8" w:rsidRDefault="009A5F51" w:rsidP="00035700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0A230123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712DEE7C" w14:textId="4BEE01A6" w:rsidR="009A5F51" w:rsidRPr="001B16C8" w:rsidRDefault="005B0EB0" w:rsidP="00035700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 10.3 MEJORA CONTINUA</w:t>
            </w:r>
          </w:p>
        </w:tc>
      </w:tr>
      <w:tr w:rsidR="009A5F51" w:rsidRPr="001B16C8" w14:paraId="102FEAD2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7BEF5961" w14:textId="77777777" w:rsidR="009A5F51" w:rsidRPr="001B16C8" w:rsidRDefault="009A5F51" w:rsidP="0003570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Mejorar continuamente la conveniencia, adecuación y eficacia del SGC.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</w:tcPr>
          <w:p w14:paraId="2844CAE3" w14:textId="77777777" w:rsidR="009A5F51" w:rsidRPr="001B16C8" w:rsidRDefault="009A5F51" w:rsidP="0003570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</w:tcPr>
          <w:p w14:paraId="722828A0" w14:textId="6900295B" w:rsidR="009A5F51" w:rsidRPr="001B16C8" w:rsidRDefault="009A5F51" w:rsidP="00CB64B8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</w:tcPr>
          <w:p w14:paraId="09AB6AE1" w14:textId="77777777" w:rsidR="009A5F51" w:rsidRPr="001B16C8" w:rsidRDefault="009A5F51" w:rsidP="00035700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318897EB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19502CCB" w14:textId="4AD5D243" w:rsidR="009A5F51" w:rsidRPr="001B16C8" w:rsidRDefault="001B16C8" w:rsidP="0003570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lastRenderedPageBreak/>
              <w:t>Considerar</w:t>
            </w:r>
            <w:r w:rsidR="009A5F51"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los resultados del análisis y la evaluación, y las salidas de la RD, para determinar si hay necesidades u oportunidades que deben considerarse como parte de la mejora continua.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33D32B8F" w14:textId="77777777" w:rsidR="009A5F51" w:rsidRPr="001B16C8" w:rsidRDefault="009A5F51" w:rsidP="0003570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473ACF30" w14:textId="77777777" w:rsidR="009A5F51" w:rsidRPr="001B16C8" w:rsidRDefault="009A5F51" w:rsidP="0003570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362B2DCB" w14:textId="77777777" w:rsidR="009A5F51" w:rsidRPr="001B16C8" w:rsidRDefault="009A5F51" w:rsidP="00035700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</w:tbl>
    <w:p w14:paraId="6038DDAC" w14:textId="77777777" w:rsidR="00BD1C2E" w:rsidRPr="001B16C8" w:rsidRDefault="00BD1C2E">
      <w:pPr>
        <w:rPr>
          <w:rFonts w:asciiTheme="minorHAnsi" w:hAnsiTheme="minorHAnsi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0590"/>
      </w:tblGrid>
      <w:tr w:rsidR="00742243" w:rsidRPr="001B16C8" w14:paraId="68814151" w14:textId="77777777" w:rsidTr="00AF25D0">
        <w:trPr>
          <w:trHeight w:val="454"/>
        </w:trPr>
        <w:tc>
          <w:tcPr>
            <w:tcW w:w="2972" w:type="dxa"/>
            <w:shd w:val="clear" w:color="auto" w:fill="D9D9D9" w:themeFill="background1" w:themeFillShade="D9"/>
          </w:tcPr>
          <w:p w14:paraId="009CFE62" w14:textId="26DBE2A6" w:rsidR="00742243" w:rsidRPr="001B16C8" w:rsidRDefault="005B0EB0" w:rsidP="00462EE0">
            <w:pPr>
              <w:pStyle w:val="Textoindependiente"/>
              <w:rPr>
                <w:rFonts w:asciiTheme="minorHAnsi" w:hAnsiTheme="minorHAnsi"/>
                <w:b/>
                <w:sz w:val="16"/>
                <w:szCs w:val="16"/>
              </w:rPr>
            </w:pPr>
            <w:r w:rsidRPr="001B16C8">
              <w:rPr>
                <w:rFonts w:asciiTheme="minorHAnsi" w:hAnsiTheme="minorHAnsi"/>
                <w:b/>
                <w:sz w:val="16"/>
                <w:szCs w:val="16"/>
              </w:rPr>
              <w:t>ASPECTOS DESTACABLES</w:t>
            </w:r>
          </w:p>
        </w:tc>
        <w:tc>
          <w:tcPr>
            <w:tcW w:w="10590" w:type="dxa"/>
          </w:tcPr>
          <w:p w14:paraId="21D7A27C" w14:textId="77777777" w:rsidR="00742243" w:rsidRPr="001B16C8" w:rsidRDefault="00742243" w:rsidP="00462EE0">
            <w:pPr>
              <w:pStyle w:val="Textoindependiente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930731" w:rsidRPr="001B16C8" w14:paraId="6ADC49B4" w14:textId="77777777" w:rsidTr="00AF25D0">
        <w:trPr>
          <w:trHeight w:val="454"/>
        </w:trPr>
        <w:tc>
          <w:tcPr>
            <w:tcW w:w="2972" w:type="dxa"/>
            <w:shd w:val="clear" w:color="auto" w:fill="D9D9D9" w:themeFill="background1" w:themeFillShade="D9"/>
          </w:tcPr>
          <w:p w14:paraId="41B3B6B3" w14:textId="030798FC" w:rsidR="00930731" w:rsidRPr="001B16C8" w:rsidRDefault="005B0EB0" w:rsidP="00462EE0">
            <w:pPr>
              <w:pStyle w:val="Textoindependiente"/>
              <w:rPr>
                <w:rFonts w:asciiTheme="minorHAnsi" w:hAnsiTheme="minorHAnsi"/>
                <w:b/>
                <w:sz w:val="16"/>
                <w:szCs w:val="16"/>
              </w:rPr>
            </w:pPr>
            <w:r w:rsidRPr="001B16C8">
              <w:rPr>
                <w:rFonts w:asciiTheme="minorHAnsi" w:hAnsiTheme="minorHAnsi"/>
                <w:b/>
                <w:sz w:val="16"/>
                <w:szCs w:val="16"/>
              </w:rPr>
              <w:t>FORTALEZAS</w:t>
            </w:r>
          </w:p>
        </w:tc>
        <w:tc>
          <w:tcPr>
            <w:tcW w:w="10590" w:type="dxa"/>
          </w:tcPr>
          <w:p w14:paraId="2674D356" w14:textId="77777777" w:rsidR="00930731" w:rsidRPr="001B16C8" w:rsidRDefault="00930731" w:rsidP="00462EE0">
            <w:pPr>
              <w:pStyle w:val="Textoindependiente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742243" w:rsidRPr="001B16C8" w14:paraId="0B121062" w14:textId="77777777" w:rsidTr="00AF25D0">
        <w:trPr>
          <w:trHeight w:val="454"/>
        </w:trPr>
        <w:tc>
          <w:tcPr>
            <w:tcW w:w="2972" w:type="dxa"/>
            <w:shd w:val="clear" w:color="auto" w:fill="D9D9D9" w:themeFill="background1" w:themeFillShade="D9"/>
          </w:tcPr>
          <w:p w14:paraId="200478D3" w14:textId="607FF0BA" w:rsidR="00742243" w:rsidRPr="001B16C8" w:rsidRDefault="005B0EB0" w:rsidP="00462EE0">
            <w:pPr>
              <w:pStyle w:val="Textoindependiente"/>
              <w:rPr>
                <w:rFonts w:asciiTheme="minorHAnsi" w:hAnsiTheme="minorHAnsi"/>
                <w:b/>
                <w:sz w:val="16"/>
                <w:szCs w:val="16"/>
              </w:rPr>
            </w:pPr>
            <w:r w:rsidRPr="001B16C8">
              <w:rPr>
                <w:rFonts w:asciiTheme="minorHAnsi" w:hAnsiTheme="minorHAnsi"/>
                <w:b/>
                <w:sz w:val="16"/>
                <w:szCs w:val="16"/>
              </w:rPr>
              <w:t>DEBILIDADES</w:t>
            </w:r>
          </w:p>
        </w:tc>
        <w:tc>
          <w:tcPr>
            <w:tcW w:w="10590" w:type="dxa"/>
          </w:tcPr>
          <w:p w14:paraId="669C08FF" w14:textId="77777777" w:rsidR="00742243" w:rsidRPr="001B16C8" w:rsidRDefault="00742243" w:rsidP="00462EE0">
            <w:pPr>
              <w:pStyle w:val="Textoindependiente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</w:tbl>
    <w:p w14:paraId="4F0B28BD" w14:textId="77777777" w:rsidR="00742243" w:rsidRPr="001B16C8" w:rsidRDefault="00930731" w:rsidP="00462EE0">
      <w:pPr>
        <w:pStyle w:val="Textoindependiente"/>
        <w:rPr>
          <w:rFonts w:asciiTheme="minorHAnsi" w:hAnsiTheme="minorHAnsi"/>
          <w:i/>
          <w:sz w:val="16"/>
          <w:szCs w:val="16"/>
        </w:rPr>
      </w:pPr>
      <w:r w:rsidRPr="001B16C8">
        <w:rPr>
          <w:rFonts w:asciiTheme="minorHAnsi" w:hAnsiTheme="minorHAnsi"/>
          <w:i/>
          <w:sz w:val="16"/>
          <w:szCs w:val="16"/>
        </w:rPr>
        <w:t xml:space="preserve">Aplicable para recalcar elementos de relevancia de la evaluación. </w:t>
      </w:r>
    </w:p>
    <w:p w14:paraId="7A26A9C8" w14:textId="77777777" w:rsidR="00646D66" w:rsidRPr="001B16C8" w:rsidRDefault="00646D66" w:rsidP="00462EE0">
      <w:pPr>
        <w:pStyle w:val="Textoindependiente"/>
        <w:rPr>
          <w:rFonts w:asciiTheme="minorHAnsi" w:hAnsiTheme="minorHAnsi"/>
          <w:b/>
          <w:sz w:val="16"/>
          <w:szCs w:val="16"/>
        </w:rPr>
      </w:pPr>
    </w:p>
    <w:p w14:paraId="384C56AB" w14:textId="77777777" w:rsidR="00646D66" w:rsidRPr="001B16C8" w:rsidRDefault="00646D66">
      <w:pPr>
        <w:rPr>
          <w:rFonts w:asciiTheme="minorHAnsi" w:hAnsiTheme="minorHAnsi" w:cs="Arial"/>
          <w:b/>
          <w:bCs/>
          <w:iCs/>
          <w:sz w:val="16"/>
          <w:szCs w:val="16"/>
        </w:rPr>
      </w:pPr>
      <w:r w:rsidRPr="001B16C8">
        <w:rPr>
          <w:rFonts w:asciiTheme="minorHAnsi" w:hAnsiTheme="minorHAnsi"/>
          <w:i/>
          <w:sz w:val="16"/>
          <w:szCs w:val="16"/>
        </w:rPr>
        <w:br w:type="page"/>
      </w:r>
      <w:bookmarkStart w:id="0" w:name="_GoBack"/>
      <w:bookmarkEnd w:id="0"/>
    </w:p>
    <w:p w14:paraId="63A59F15" w14:textId="77777777" w:rsidR="00646D66" w:rsidRPr="001B16C8" w:rsidRDefault="00646D66" w:rsidP="00646D66">
      <w:pPr>
        <w:pStyle w:val="Ttulo1"/>
        <w:rPr>
          <w:rFonts w:asciiTheme="minorHAnsi" w:hAnsiTheme="minorHAnsi"/>
          <w:i w:val="0"/>
          <w:sz w:val="16"/>
          <w:szCs w:val="16"/>
        </w:rPr>
      </w:pPr>
      <w:r w:rsidRPr="001B16C8">
        <w:rPr>
          <w:rFonts w:asciiTheme="minorHAnsi" w:hAnsiTheme="minorHAnsi"/>
          <w:i w:val="0"/>
          <w:sz w:val="16"/>
          <w:szCs w:val="16"/>
        </w:rPr>
        <w:lastRenderedPageBreak/>
        <w:t>CONTROL DE CAMBIOS</w:t>
      </w:r>
    </w:p>
    <w:p w14:paraId="63D4D4F9" w14:textId="77777777" w:rsidR="00646D66" w:rsidRPr="001B16C8" w:rsidRDefault="00646D66" w:rsidP="00646D66">
      <w:pPr>
        <w:rPr>
          <w:rFonts w:asciiTheme="minorHAnsi" w:hAnsiTheme="minorHAnsi" w:cs="Arial"/>
          <w:sz w:val="16"/>
          <w:szCs w:val="16"/>
        </w:rPr>
      </w:pPr>
    </w:p>
    <w:p w14:paraId="76FB4752" w14:textId="735384E7" w:rsidR="00646D66" w:rsidRPr="001B16C8" w:rsidRDefault="00646D66" w:rsidP="00646D66">
      <w:pPr>
        <w:jc w:val="center"/>
        <w:rPr>
          <w:rFonts w:asciiTheme="minorHAnsi" w:hAnsiTheme="minorHAnsi" w:cs="Arial"/>
          <w:b/>
          <w:sz w:val="16"/>
          <w:szCs w:val="16"/>
        </w:rPr>
      </w:pPr>
      <w:r w:rsidRPr="001B16C8">
        <w:rPr>
          <w:rFonts w:asciiTheme="minorHAnsi" w:hAnsiTheme="minorHAnsi" w:cs="Arial"/>
          <w:b/>
          <w:sz w:val="16"/>
          <w:szCs w:val="16"/>
        </w:rPr>
        <w:t xml:space="preserve">Cambios entre </w:t>
      </w:r>
      <w:r w:rsidR="00063521" w:rsidRPr="001B16C8">
        <w:rPr>
          <w:rFonts w:asciiTheme="minorHAnsi" w:hAnsiTheme="minorHAnsi" w:cs="Arial"/>
          <w:b/>
          <w:sz w:val="16"/>
          <w:szCs w:val="16"/>
        </w:rPr>
        <w:t xml:space="preserve">la lista verificadora de la norma ISO 9001:2015 versión </w:t>
      </w:r>
      <w:r w:rsidR="003F2E38" w:rsidRPr="001B16C8">
        <w:rPr>
          <w:rFonts w:asciiTheme="minorHAnsi" w:hAnsiTheme="minorHAnsi" w:cs="Arial"/>
          <w:b/>
          <w:sz w:val="16"/>
          <w:szCs w:val="16"/>
        </w:rPr>
        <w:t>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1804"/>
        <w:gridCol w:w="1541"/>
        <w:gridCol w:w="8213"/>
      </w:tblGrid>
      <w:tr w:rsidR="00646D66" w:rsidRPr="001B16C8" w14:paraId="32F8EC31" w14:textId="77777777" w:rsidTr="00CC151C">
        <w:trPr>
          <w:jc w:val="center"/>
        </w:trPr>
        <w:tc>
          <w:tcPr>
            <w:tcW w:w="739" w:type="pct"/>
            <w:shd w:val="clear" w:color="auto" w:fill="BFBFBF" w:themeFill="background1" w:themeFillShade="BF"/>
            <w:vAlign w:val="center"/>
          </w:tcPr>
          <w:p w14:paraId="20EC0017" w14:textId="1C5CB422" w:rsidR="00646D66" w:rsidRPr="001B16C8" w:rsidRDefault="00CC151C" w:rsidP="00811BCA">
            <w:pPr>
              <w:pStyle w:val="Estilo1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sz w:val="16"/>
                <w:szCs w:val="16"/>
              </w:rPr>
              <w:t>NO. DE CAPÍTULO DEL DOCUMENTO</w:t>
            </w:r>
          </w:p>
        </w:tc>
        <w:tc>
          <w:tcPr>
            <w:tcW w:w="665" w:type="pct"/>
            <w:shd w:val="clear" w:color="auto" w:fill="BFBFBF" w:themeFill="background1" w:themeFillShade="BF"/>
            <w:vAlign w:val="center"/>
          </w:tcPr>
          <w:p w14:paraId="18CC2A08" w14:textId="19300A22" w:rsidR="00646D66" w:rsidRPr="001B16C8" w:rsidRDefault="00CC151C" w:rsidP="00811BCA">
            <w:pPr>
              <w:pStyle w:val="Estilo1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sz w:val="16"/>
                <w:szCs w:val="16"/>
              </w:rPr>
              <w:t>PÁRRAFO / FIGURA / TABLA / NOTA</w:t>
            </w:r>
          </w:p>
        </w:tc>
        <w:tc>
          <w:tcPr>
            <w:tcW w:w="568" w:type="pct"/>
            <w:shd w:val="clear" w:color="auto" w:fill="BFBFBF" w:themeFill="background1" w:themeFillShade="BF"/>
            <w:vAlign w:val="center"/>
          </w:tcPr>
          <w:p w14:paraId="6B7526CE" w14:textId="6897DD15" w:rsidR="00646D66" w:rsidRPr="001B16C8" w:rsidRDefault="00CC151C" w:rsidP="00811BCA">
            <w:pPr>
              <w:pStyle w:val="Estilo1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  <w:t xml:space="preserve">ADICIÓN </w:t>
            </w:r>
            <w:r w:rsidRPr="001B16C8">
              <w:rPr>
                <w:rFonts w:asciiTheme="minorHAnsi" w:hAnsiTheme="minorHAnsi" w:cs="Arial"/>
                <w:b/>
                <w:sz w:val="16"/>
                <w:szCs w:val="16"/>
              </w:rPr>
              <w:t xml:space="preserve">(A) O </w:t>
            </w:r>
            <w:r w:rsidRPr="001B16C8">
              <w:rPr>
                <w:rFonts w:asciiTheme="minorHAnsi" w:hAnsiTheme="minorHAnsi" w:cs="Arial"/>
                <w:b/>
                <w:strike/>
                <w:sz w:val="16"/>
                <w:szCs w:val="16"/>
              </w:rPr>
              <w:t>SUPRESIÓN</w:t>
            </w:r>
            <w:r w:rsidRPr="001B16C8">
              <w:rPr>
                <w:rFonts w:asciiTheme="minorHAnsi" w:hAnsiTheme="minorHAnsi" w:cs="Arial"/>
                <w:b/>
                <w:sz w:val="16"/>
                <w:szCs w:val="16"/>
              </w:rPr>
              <w:t xml:space="preserve"> (S)</w:t>
            </w:r>
          </w:p>
        </w:tc>
        <w:tc>
          <w:tcPr>
            <w:tcW w:w="3028" w:type="pct"/>
            <w:shd w:val="clear" w:color="auto" w:fill="BFBFBF" w:themeFill="background1" w:themeFillShade="BF"/>
            <w:vAlign w:val="center"/>
          </w:tcPr>
          <w:p w14:paraId="085EABFE" w14:textId="707B91C5" w:rsidR="00646D66" w:rsidRPr="001B16C8" w:rsidRDefault="00CC151C" w:rsidP="00811BCA">
            <w:pPr>
              <w:pStyle w:val="Estilo1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sz w:val="16"/>
                <w:szCs w:val="16"/>
              </w:rPr>
              <w:t>TEXTO MODIFICADO</w:t>
            </w:r>
          </w:p>
        </w:tc>
      </w:tr>
      <w:tr w:rsidR="00646D66" w:rsidRPr="001B16C8" w14:paraId="0E5C79B4" w14:textId="77777777" w:rsidTr="00646D66">
        <w:trPr>
          <w:jc w:val="center"/>
        </w:trPr>
        <w:tc>
          <w:tcPr>
            <w:tcW w:w="1404" w:type="pct"/>
            <w:gridSpan w:val="2"/>
            <w:shd w:val="clear" w:color="auto" w:fill="auto"/>
            <w:vAlign w:val="center"/>
          </w:tcPr>
          <w:p w14:paraId="1289E121" w14:textId="77777777" w:rsidR="00646D66" w:rsidRPr="001B16C8" w:rsidRDefault="00646D66" w:rsidP="00811BC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sz w:val="16"/>
                <w:szCs w:val="16"/>
              </w:rPr>
              <w:t>General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4E8E73D9" w14:textId="77777777" w:rsidR="00646D66" w:rsidRPr="001B16C8" w:rsidRDefault="00646D66" w:rsidP="00811BC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sz w:val="16"/>
                <w:szCs w:val="16"/>
              </w:rPr>
              <w:t>S + A</w:t>
            </w:r>
          </w:p>
        </w:tc>
        <w:tc>
          <w:tcPr>
            <w:tcW w:w="3028" w:type="pct"/>
            <w:shd w:val="clear" w:color="auto" w:fill="auto"/>
            <w:vAlign w:val="center"/>
          </w:tcPr>
          <w:p w14:paraId="680B2377" w14:textId="3EE8A28C" w:rsidR="00646D66" w:rsidRPr="001B16C8" w:rsidRDefault="00646D66" w:rsidP="00930731">
            <w:pPr>
              <w:pStyle w:val="Prrafodelista"/>
              <w:numPr>
                <w:ilvl w:val="0"/>
                <w:numId w:val="21"/>
              </w:numPr>
              <w:shd w:val="clear" w:color="auto" w:fill="FFFFFF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46D66" w:rsidRPr="001B16C8" w14:paraId="18E0EDF0" w14:textId="77777777" w:rsidTr="00930731">
        <w:trPr>
          <w:trHeight w:val="311"/>
          <w:jc w:val="center"/>
        </w:trPr>
        <w:tc>
          <w:tcPr>
            <w:tcW w:w="739" w:type="pct"/>
            <w:shd w:val="clear" w:color="auto" w:fill="auto"/>
            <w:vAlign w:val="center"/>
          </w:tcPr>
          <w:p w14:paraId="0CB5B055" w14:textId="77777777" w:rsidR="00646D66" w:rsidRPr="001B16C8" w:rsidRDefault="00646D66" w:rsidP="00811BC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sz w:val="16"/>
                <w:szCs w:val="16"/>
              </w:rPr>
              <w:t>Pie de página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313A5A5D" w14:textId="77777777" w:rsidR="00646D66" w:rsidRPr="001B16C8" w:rsidRDefault="00646D66" w:rsidP="00811BC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sz w:val="16"/>
                <w:szCs w:val="16"/>
              </w:rPr>
              <w:t>Único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26A95F14" w14:textId="77777777" w:rsidR="00646D66" w:rsidRPr="001B16C8" w:rsidRDefault="00646D66" w:rsidP="00811BC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sz w:val="16"/>
                <w:szCs w:val="16"/>
              </w:rPr>
              <w:t>S+A</w:t>
            </w:r>
          </w:p>
        </w:tc>
        <w:tc>
          <w:tcPr>
            <w:tcW w:w="3028" w:type="pct"/>
            <w:shd w:val="clear" w:color="auto" w:fill="auto"/>
            <w:vAlign w:val="center"/>
          </w:tcPr>
          <w:p w14:paraId="07490F69" w14:textId="77777777" w:rsidR="00646D66" w:rsidRPr="001B16C8" w:rsidRDefault="00646D66" w:rsidP="00811BCA">
            <w:pPr>
              <w:shd w:val="clear" w:color="auto" w:fill="FFFFFF"/>
              <w:jc w:val="both"/>
              <w:rPr>
                <w:rFonts w:asciiTheme="minorHAnsi" w:hAnsiTheme="minorHAnsi" w:cs="Arial"/>
                <w:sz w:val="16"/>
                <w:szCs w:val="16"/>
                <w:lang w:val="es-MX" w:eastAsia="es-MX"/>
              </w:rPr>
            </w:pPr>
          </w:p>
        </w:tc>
      </w:tr>
    </w:tbl>
    <w:p w14:paraId="0814CBE9" w14:textId="77777777" w:rsidR="00646D66" w:rsidRPr="001B16C8" w:rsidRDefault="00646D66" w:rsidP="00646D66">
      <w:pPr>
        <w:jc w:val="both"/>
        <w:rPr>
          <w:rFonts w:asciiTheme="minorHAnsi" w:hAnsiTheme="minorHAnsi" w:cs="Arial"/>
          <w:sz w:val="16"/>
          <w:szCs w:val="16"/>
        </w:rPr>
      </w:pPr>
    </w:p>
    <w:p w14:paraId="20DF5435" w14:textId="77777777" w:rsidR="00646D66" w:rsidRPr="001B16C8" w:rsidRDefault="00646D66" w:rsidP="00462EE0">
      <w:pPr>
        <w:pStyle w:val="Textoindependiente"/>
        <w:rPr>
          <w:rFonts w:asciiTheme="minorHAnsi" w:hAnsiTheme="minorHAnsi"/>
          <w:b/>
          <w:sz w:val="16"/>
          <w:szCs w:val="16"/>
        </w:rPr>
      </w:pPr>
    </w:p>
    <w:sectPr w:rsidR="00646D66" w:rsidRPr="001B16C8" w:rsidSect="001B16C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2A098" w14:textId="77777777" w:rsidR="005A2957" w:rsidRDefault="005A2957">
      <w:r>
        <w:separator/>
      </w:r>
    </w:p>
  </w:endnote>
  <w:endnote w:type="continuationSeparator" w:id="0">
    <w:p w14:paraId="0946C576" w14:textId="77777777" w:rsidR="005A2957" w:rsidRDefault="005A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nux Libertine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Linux Libertine Capitals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61E4D" w14:textId="77777777" w:rsidR="00D624AB" w:rsidRDefault="00D624AB">
    <w:pPr>
      <w:pStyle w:val="Piedepgina"/>
    </w:pPr>
  </w:p>
  <w:p w14:paraId="1E753595" w14:textId="77777777" w:rsidR="00D624AB" w:rsidRDefault="00D624A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16"/>
      <w:gridCol w:w="4520"/>
      <w:gridCol w:w="4520"/>
    </w:tblGrid>
    <w:tr w:rsidR="00D624AB" w:rsidRPr="003C51C9" w14:paraId="18CE0A3C" w14:textId="77777777" w:rsidTr="00262C78">
      <w:trPr>
        <w:trHeight w:val="164"/>
      </w:trPr>
      <w:tc>
        <w:tcPr>
          <w:tcW w:w="1666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B5662B5" w14:textId="77777777" w:rsidR="00D624AB" w:rsidRPr="001B16C8" w:rsidRDefault="00D624AB" w:rsidP="00965A50">
          <w:pPr>
            <w:pStyle w:val="Piedepgina"/>
            <w:jc w:val="center"/>
            <w:rPr>
              <w:rFonts w:asciiTheme="minorHAnsi" w:hAnsiTheme="minorHAnsi" w:cs="Arial"/>
              <w:sz w:val="16"/>
              <w:szCs w:val="16"/>
            </w:rPr>
          </w:pPr>
          <w:r w:rsidRPr="001B16C8">
            <w:rPr>
              <w:rFonts w:asciiTheme="minorHAnsi" w:hAnsiTheme="minorHAnsi" w:cs="Arial"/>
              <w:b/>
              <w:bCs/>
              <w:sz w:val="16"/>
              <w:szCs w:val="16"/>
            </w:rPr>
            <w:t>Fecha</w:t>
          </w:r>
          <w:r w:rsidRPr="001B16C8">
            <w:rPr>
              <w:rFonts w:asciiTheme="minorHAnsi" w:hAnsiTheme="minorHAnsi" w:cs="Arial"/>
              <w:sz w:val="16"/>
              <w:szCs w:val="16"/>
            </w:rPr>
            <w:t xml:space="preserve"> </w:t>
          </w:r>
          <w:r w:rsidRPr="001B16C8">
            <w:rPr>
              <w:rFonts w:asciiTheme="minorHAnsi" w:hAnsiTheme="minorHAnsi" w:cs="Arial"/>
              <w:b/>
              <w:sz w:val="16"/>
              <w:szCs w:val="16"/>
            </w:rPr>
            <w:t>de actualización:</w:t>
          </w:r>
        </w:p>
        <w:p w14:paraId="2C1595EB" w14:textId="6D2BBE05" w:rsidR="00D624AB" w:rsidRPr="001B16C8" w:rsidRDefault="001B16C8" w:rsidP="00965A50">
          <w:pPr>
            <w:pStyle w:val="Piedepgina"/>
            <w:jc w:val="center"/>
            <w:rPr>
              <w:rFonts w:asciiTheme="minorHAnsi" w:hAnsiTheme="minorHAnsi" w:cs="Arial"/>
              <w:sz w:val="16"/>
              <w:szCs w:val="16"/>
            </w:rPr>
          </w:pPr>
          <w:r w:rsidRPr="001B16C8">
            <w:rPr>
              <w:rFonts w:asciiTheme="minorHAnsi" w:hAnsiTheme="minorHAnsi" w:cs="Arial"/>
              <w:sz w:val="16"/>
              <w:szCs w:val="16"/>
            </w:rPr>
            <w:t>20 de enero 2020</w:t>
          </w:r>
        </w:p>
      </w:tc>
      <w:tc>
        <w:tcPr>
          <w:tcW w:w="166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3251BE1" w14:textId="77777777" w:rsidR="00D624AB" w:rsidRPr="001B16C8" w:rsidRDefault="00D624AB" w:rsidP="00965A50">
          <w:pPr>
            <w:pStyle w:val="Piedepgina"/>
            <w:jc w:val="center"/>
            <w:rPr>
              <w:rFonts w:asciiTheme="minorHAnsi" w:hAnsiTheme="minorHAnsi" w:cs="Arial"/>
              <w:b/>
              <w:bCs/>
              <w:sz w:val="16"/>
              <w:szCs w:val="16"/>
            </w:rPr>
          </w:pPr>
          <w:r w:rsidRPr="001B16C8">
            <w:rPr>
              <w:rFonts w:asciiTheme="minorHAnsi" w:hAnsiTheme="minorHAnsi" w:cs="Arial"/>
              <w:b/>
              <w:bCs/>
              <w:sz w:val="16"/>
              <w:szCs w:val="16"/>
            </w:rPr>
            <w:t>Versión:</w:t>
          </w:r>
        </w:p>
        <w:p w14:paraId="51AB79D4" w14:textId="4225A92C" w:rsidR="00D624AB" w:rsidRPr="001B16C8" w:rsidRDefault="001B16C8" w:rsidP="00965A50">
          <w:pPr>
            <w:pStyle w:val="Piedepgina"/>
            <w:jc w:val="center"/>
            <w:rPr>
              <w:rFonts w:asciiTheme="minorHAnsi" w:hAnsiTheme="minorHAnsi" w:cs="Arial"/>
              <w:sz w:val="16"/>
              <w:szCs w:val="16"/>
            </w:rPr>
          </w:pPr>
          <w:r w:rsidRPr="001B16C8">
            <w:rPr>
              <w:rFonts w:asciiTheme="minorHAnsi" w:hAnsiTheme="minorHAnsi" w:cs="Arial"/>
              <w:sz w:val="16"/>
              <w:szCs w:val="16"/>
            </w:rPr>
            <w:t>0</w:t>
          </w:r>
          <w:r w:rsidR="00D624AB" w:rsidRPr="001B16C8">
            <w:rPr>
              <w:rFonts w:asciiTheme="minorHAnsi" w:hAnsiTheme="minorHAnsi" w:cs="Arial"/>
              <w:sz w:val="16"/>
              <w:szCs w:val="16"/>
            </w:rPr>
            <w:t>1</w:t>
          </w:r>
        </w:p>
      </w:tc>
      <w:tc>
        <w:tcPr>
          <w:tcW w:w="166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3A6D93DB" w14:textId="28A80872" w:rsidR="00D624AB" w:rsidRPr="001B16C8" w:rsidRDefault="00D624AB" w:rsidP="00965A50">
          <w:pPr>
            <w:pStyle w:val="Piedepgina"/>
            <w:jc w:val="center"/>
            <w:rPr>
              <w:rFonts w:asciiTheme="minorHAnsi" w:hAnsiTheme="minorHAnsi" w:cs="Arial"/>
              <w:sz w:val="16"/>
              <w:szCs w:val="16"/>
            </w:rPr>
          </w:pPr>
          <w:r w:rsidRPr="001B16C8">
            <w:rPr>
              <w:rFonts w:asciiTheme="minorHAnsi" w:hAnsiTheme="minorHAnsi" w:cs="Arial"/>
              <w:sz w:val="16"/>
              <w:szCs w:val="16"/>
            </w:rPr>
            <w:t xml:space="preserve">Página </w:t>
          </w:r>
          <w:r w:rsidRPr="001B16C8">
            <w:rPr>
              <w:rFonts w:asciiTheme="minorHAnsi" w:hAnsiTheme="minorHAnsi" w:cs="Arial"/>
              <w:sz w:val="16"/>
              <w:szCs w:val="16"/>
            </w:rPr>
            <w:fldChar w:fldCharType="begin"/>
          </w:r>
          <w:r w:rsidRPr="001B16C8">
            <w:rPr>
              <w:rFonts w:asciiTheme="minorHAnsi" w:hAnsiTheme="minorHAnsi" w:cs="Arial"/>
              <w:sz w:val="16"/>
              <w:szCs w:val="16"/>
            </w:rPr>
            <w:instrText xml:space="preserve"> PAGE </w:instrText>
          </w:r>
          <w:r w:rsidRPr="001B16C8">
            <w:rPr>
              <w:rFonts w:asciiTheme="minorHAnsi" w:hAnsiTheme="minorHAnsi" w:cs="Arial"/>
              <w:sz w:val="16"/>
              <w:szCs w:val="16"/>
            </w:rPr>
            <w:fldChar w:fldCharType="separate"/>
          </w:r>
          <w:r w:rsidR="00CF0428">
            <w:rPr>
              <w:rFonts w:asciiTheme="minorHAnsi" w:hAnsiTheme="minorHAnsi" w:cs="Arial"/>
              <w:noProof/>
              <w:sz w:val="16"/>
              <w:szCs w:val="16"/>
            </w:rPr>
            <w:t>14</w:t>
          </w:r>
          <w:r w:rsidRPr="001B16C8">
            <w:rPr>
              <w:rFonts w:asciiTheme="minorHAnsi" w:hAnsiTheme="minorHAnsi" w:cs="Arial"/>
              <w:sz w:val="16"/>
              <w:szCs w:val="16"/>
            </w:rPr>
            <w:fldChar w:fldCharType="end"/>
          </w:r>
          <w:r w:rsidRPr="001B16C8">
            <w:rPr>
              <w:rFonts w:asciiTheme="minorHAnsi" w:hAnsiTheme="minorHAnsi" w:cs="Arial"/>
              <w:sz w:val="16"/>
              <w:szCs w:val="16"/>
            </w:rPr>
            <w:t xml:space="preserve"> de </w:t>
          </w:r>
          <w:r w:rsidRPr="001B16C8">
            <w:rPr>
              <w:rFonts w:asciiTheme="minorHAnsi" w:hAnsiTheme="minorHAnsi" w:cs="Arial"/>
              <w:sz w:val="16"/>
              <w:szCs w:val="16"/>
            </w:rPr>
            <w:fldChar w:fldCharType="begin"/>
          </w:r>
          <w:r w:rsidRPr="001B16C8">
            <w:rPr>
              <w:rFonts w:asciiTheme="minorHAnsi" w:hAnsiTheme="minorHAnsi" w:cs="Arial"/>
              <w:sz w:val="16"/>
              <w:szCs w:val="16"/>
            </w:rPr>
            <w:instrText xml:space="preserve"> NUMPAGES </w:instrText>
          </w:r>
          <w:r w:rsidRPr="001B16C8">
            <w:rPr>
              <w:rFonts w:asciiTheme="minorHAnsi" w:hAnsiTheme="minorHAnsi" w:cs="Arial"/>
              <w:sz w:val="16"/>
              <w:szCs w:val="16"/>
            </w:rPr>
            <w:fldChar w:fldCharType="separate"/>
          </w:r>
          <w:r w:rsidR="00CF0428">
            <w:rPr>
              <w:rFonts w:asciiTheme="minorHAnsi" w:hAnsiTheme="minorHAnsi" w:cs="Arial"/>
              <w:noProof/>
              <w:sz w:val="16"/>
              <w:szCs w:val="16"/>
            </w:rPr>
            <w:t>14</w:t>
          </w:r>
          <w:r w:rsidRPr="001B16C8">
            <w:rPr>
              <w:rFonts w:asciiTheme="minorHAnsi" w:hAnsiTheme="minorHAnsi" w:cs="Arial"/>
              <w:sz w:val="16"/>
              <w:szCs w:val="16"/>
            </w:rPr>
            <w:fldChar w:fldCharType="end"/>
          </w:r>
        </w:p>
      </w:tc>
    </w:tr>
  </w:tbl>
  <w:p w14:paraId="336B52D3" w14:textId="77777777" w:rsidR="00D624AB" w:rsidRPr="00D172BE" w:rsidRDefault="00D624AB" w:rsidP="00D172BE">
    <w:pPr>
      <w:pStyle w:val="Piedepgina"/>
      <w:jc w:val="both"/>
      <w:rPr>
        <w:rFonts w:ascii="Arial" w:hAnsi="Arial" w:cs="Arial"/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16"/>
      <w:gridCol w:w="4520"/>
      <w:gridCol w:w="4520"/>
    </w:tblGrid>
    <w:tr w:rsidR="00D624AB" w:rsidRPr="003C51C9" w14:paraId="5AFB50A4" w14:textId="77777777" w:rsidTr="00965A50">
      <w:trPr>
        <w:trHeight w:val="164"/>
      </w:trPr>
      <w:tc>
        <w:tcPr>
          <w:tcW w:w="1666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4131DEF" w14:textId="77777777" w:rsidR="00D624AB" w:rsidRPr="001B16C8" w:rsidRDefault="00D624AB" w:rsidP="00965A50">
          <w:pPr>
            <w:pStyle w:val="Piedepgina"/>
            <w:jc w:val="center"/>
            <w:rPr>
              <w:rFonts w:asciiTheme="minorHAnsi" w:hAnsiTheme="minorHAnsi" w:cs="Arial"/>
              <w:sz w:val="16"/>
              <w:szCs w:val="16"/>
            </w:rPr>
          </w:pPr>
          <w:r w:rsidRPr="001B16C8">
            <w:rPr>
              <w:rFonts w:asciiTheme="minorHAnsi" w:hAnsiTheme="minorHAnsi" w:cs="Arial"/>
              <w:b/>
              <w:bCs/>
              <w:sz w:val="16"/>
              <w:szCs w:val="16"/>
            </w:rPr>
            <w:t>Fecha</w:t>
          </w:r>
          <w:r w:rsidRPr="001B16C8">
            <w:rPr>
              <w:rFonts w:asciiTheme="minorHAnsi" w:hAnsiTheme="minorHAnsi" w:cs="Arial"/>
              <w:sz w:val="16"/>
              <w:szCs w:val="16"/>
            </w:rPr>
            <w:t xml:space="preserve"> </w:t>
          </w:r>
          <w:r w:rsidRPr="001B16C8">
            <w:rPr>
              <w:rFonts w:asciiTheme="minorHAnsi" w:hAnsiTheme="minorHAnsi" w:cs="Arial"/>
              <w:b/>
              <w:sz w:val="16"/>
              <w:szCs w:val="16"/>
            </w:rPr>
            <w:t>de actualización:</w:t>
          </w:r>
        </w:p>
        <w:p w14:paraId="7C70304A" w14:textId="045AD9CB" w:rsidR="00D624AB" w:rsidRPr="001B16C8" w:rsidRDefault="001B16C8" w:rsidP="001B16C8">
          <w:pPr>
            <w:pStyle w:val="Piedepgina"/>
            <w:jc w:val="center"/>
            <w:rPr>
              <w:rFonts w:asciiTheme="minorHAnsi" w:hAnsiTheme="minorHAnsi" w:cs="Arial"/>
              <w:sz w:val="16"/>
              <w:szCs w:val="16"/>
            </w:rPr>
          </w:pPr>
          <w:r>
            <w:rPr>
              <w:rFonts w:asciiTheme="minorHAnsi" w:hAnsiTheme="minorHAnsi" w:cs="Arial"/>
              <w:sz w:val="16"/>
              <w:szCs w:val="16"/>
            </w:rPr>
            <w:t>2</w:t>
          </w:r>
          <w:r w:rsidR="00D624AB" w:rsidRPr="001B16C8">
            <w:rPr>
              <w:rFonts w:asciiTheme="minorHAnsi" w:hAnsiTheme="minorHAnsi" w:cs="Arial"/>
              <w:sz w:val="16"/>
              <w:szCs w:val="16"/>
            </w:rPr>
            <w:t xml:space="preserve">0 de </w:t>
          </w:r>
          <w:r>
            <w:rPr>
              <w:rFonts w:asciiTheme="minorHAnsi" w:hAnsiTheme="minorHAnsi" w:cs="Arial"/>
              <w:sz w:val="16"/>
              <w:szCs w:val="16"/>
            </w:rPr>
            <w:t>enero 2020</w:t>
          </w:r>
        </w:p>
      </w:tc>
      <w:tc>
        <w:tcPr>
          <w:tcW w:w="166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76F9783F" w14:textId="77777777" w:rsidR="00D624AB" w:rsidRPr="001B16C8" w:rsidRDefault="00D624AB" w:rsidP="00965A50">
          <w:pPr>
            <w:pStyle w:val="Piedepgina"/>
            <w:jc w:val="center"/>
            <w:rPr>
              <w:rFonts w:asciiTheme="minorHAnsi" w:hAnsiTheme="minorHAnsi" w:cs="Arial"/>
              <w:b/>
              <w:bCs/>
              <w:sz w:val="16"/>
              <w:szCs w:val="16"/>
            </w:rPr>
          </w:pPr>
          <w:r w:rsidRPr="001B16C8">
            <w:rPr>
              <w:rFonts w:asciiTheme="minorHAnsi" w:hAnsiTheme="minorHAnsi" w:cs="Arial"/>
              <w:b/>
              <w:bCs/>
              <w:sz w:val="16"/>
              <w:szCs w:val="16"/>
            </w:rPr>
            <w:t>Versión:</w:t>
          </w:r>
        </w:p>
        <w:p w14:paraId="5B870258" w14:textId="424AFE41" w:rsidR="00D624AB" w:rsidRPr="001B16C8" w:rsidRDefault="001B16C8" w:rsidP="00965A50">
          <w:pPr>
            <w:pStyle w:val="Piedepgina"/>
            <w:jc w:val="center"/>
            <w:rPr>
              <w:rFonts w:asciiTheme="minorHAnsi" w:hAnsiTheme="minorHAnsi" w:cs="Arial"/>
              <w:sz w:val="16"/>
              <w:szCs w:val="16"/>
            </w:rPr>
          </w:pPr>
          <w:r>
            <w:rPr>
              <w:rFonts w:asciiTheme="minorHAnsi" w:hAnsiTheme="minorHAnsi" w:cs="Arial"/>
              <w:sz w:val="16"/>
              <w:szCs w:val="16"/>
            </w:rPr>
            <w:t>01</w:t>
          </w:r>
        </w:p>
      </w:tc>
      <w:tc>
        <w:tcPr>
          <w:tcW w:w="166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6571D4BD" w14:textId="77777777" w:rsidR="00D624AB" w:rsidRPr="001B16C8" w:rsidRDefault="00D624AB" w:rsidP="00965A50">
          <w:pPr>
            <w:pStyle w:val="Piedepgina"/>
            <w:jc w:val="center"/>
            <w:rPr>
              <w:rFonts w:asciiTheme="minorHAnsi" w:hAnsiTheme="minorHAnsi" w:cs="Arial"/>
              <w:sz w:val="16"/>
              <w:szCs w:val="16"/>
            </w:rPr>
          </w:pPr>
          <w:r w:rsidRPr="001B16C8">
            <w:rPr>
              <w:rFonts w:asciiTheme="minorHAnsi" w:hAnsiTheme="minorHAnsi" w:cs="Arial"/>
              <w:sz w:val="16"/>
              <w:szCs w:val="16"/>
            </w:rPr>
            <w:t xml:space="preserve">Página </w:t>
          </w:r>
          <w:r w:rsidRPr="001B16C8">
            <w:rPr>
              <w:rFonts w:asciiTheme="minorHAnsi" w:hAnsiTheme="minorHAnsi" w:cs="Arial"/>
              <w:sz w:val="16"/>
              <w:szCs w:val="16"/>
            </w:rPr>
            <w:fldChar w:fldCharType="begin"/>
          </w:r>
          <w:r w:rsidRPr="001B16C8">
            <w:rPr>
              <w:rFonts w:asciiTheme="minorHAnsi" w:hAnsiTheme="minorHAnsi" w:cs="Arial"/>
              <w:sz w:val="16"/>
              <w:szCs w:val="16"/>
            </w:rPr>
            <w:instrText xml:space="preserve"> PAGE </w:instrText>
          </w:r>
          <w:r w:rsidRPr="001B16C8">
            <w:rPr>
              <w:rFonts w:asciiTheme="minorHAnsi" w:hAnsiTheme="minorHAnsi" w:cs="Arial"/>
              <w:sz w:val="16"/>
              <w:szCs w:val="16"/>
            </w:rPr>
            <w:fldChar w:fldCharType="separate"/>
          </w:r>
          <w:r w:rsidR="001B16C8">
            <w:rPr>
              <w:rFonts w:asciiTheme="minorHAnsi" w:hAnsiTheme="minorHAnsi" w:cs="Arial"/>
              <w:noProof/>
              <w:sz w:val="16"/>
              <w:szCs w:val="16"/>
            </w:rPr>
            <w:t>1</w:t>
          </w:r>
          <w:r w:rsidRPr="001B16C8">
            <w:rPr>
              <w:rFonts w:asciiTheme="minorHAnsi" w:hAnsiTheme="minorHAnsi" w:cs="Arial"/>
              <w:sz w:val="16"/>
              <w:szCs w:val="16"/>
            </w:rPr>
            <w:fldChar w:fldCharType="end"/>
          </w:r>
          <w:r w:rsidRPr="001B16C8">
            <w:rPr>
              <w:rFonts w:asciiTheme="minorHAnsi" w:hAnsiTheme="minorHAnsi" w:cs="Arial"/>
              <w:sz w:val="16"/>
              <w:szCs w:val="16"/>
            </w:rPr>
            <w:t xml:space="preserve"> de </w:t>
          </w:r>
          <w:r w:rsidRPr="001B16C8">
            <w:rPr>
              <w:rFonts w:asciiTheme="minorHAnsi" w:hAnsiTheme="minorHAnsi" w:cs="Arial"/>
              <w:sz w:val="16"/>
              <w:szCs w:val="16"/>
            </w:rPr>
            <w:fldChar w:fldCharType="begin"/>
          </w:r>
          <w:r w:rsidRPr="001B16C8">
            <w:rPr>
              <w:rFonts w:asciiTheme="minorHAnsi" w:hAnsiTheme="minorHAnsi" w:cs="Arial"/>
              <w:sz w:val="16"/>
              <w:szCs w:val="16"/>
            </w:rPr>
            <w:instrText xml:space="preserve"> NUMPAGES </w:instrText>
          </w:r>
          <w:r w:rsidRPr="001B16C8">
            <w:rPr>
              <w:rFonts w:asciiTheme="minorHAnsi" w:hAnsiTheme="minorHAnsi" w:cs="Arial"/>
              <w:sz w:val="16"/>
              <w:szCs w:val="16"/>
            </w:rPr>
            <w:fldChar w:fldCharType="separate"/>
          </w:r>
          <w:r w:rsidR="001B16C8">
            <w:rPr>
              <w:rFonts w:asciiTheme="minorHAnsi" w:hAnsiTheme="minorHAnsi" w:cs="Arial"/>
              <w:noProof/>
              <w:sz w:val="16"/>
              <w:szCs w:val="16"/>
            </w:rPr>
            <w:t>14</w:t>
          </w:r>
          <w:r w:rsidRPr="001B16C8">
            <w:rPr>
              <w:rFonts w:asciiTheme="minorHAnsi" w:hAnsiTheme="minorHAnsi" w:cs="Arial"/>
              <w:sz w:val="16"/>
              <w:szCs w:val="16"/>
            </w:rPr>
            <w:fldChar w:fldCharType="end"/>
          </w:r>
        </w:p>
      </w:tc>
    </w:tr>
  </w:tbl>
  <w:p w14:paraId="765198B0" w14:textId="77777777" w:rsidR="00D624AB" w:rsidRPr="000A73AC" w:rsidRDefault="00D624AB">
    <w:pPr>
      <w:pStyle w:val="Piedepgina"/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5C3CB" w14:textId="77777777" w:rsidR="005A2957" w:rsidRDefault="005A2957">
      <w:r>
        <w:separator/>
      </w:r>
    </w:p>
  </w:footnote>
  <w:footnote w:type="continuationSeparator" w:id="0">
    <w:p w14:paraId="03699E81" w14:textId="77777777" w:rsidR="005A2957" w:rsidRDefault="005A2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68"/>
      <w:gridCol w:w="12204"/>
    </w:tblGrid>
    <w:tr w:rsidR="00D624AB" w14:paraId="092CEBF0" w14:textId="77777777" w:rsidTr="00062EDB">
      <w:trPr>
        <w:jc w:val="center"/>
      </w:trPr>
      <w:tc>
        <w:tcPr>
          <w:tcW w:w="504" w:type="pct"/>
        </w:tcPr>
        <w:p w14:paraId="4C6A193A" w14:textId="08E6D7D5" w:rsidR="00D624AB" w:rsidRDefault="00D624AB">
          <w:pPr>
            <w:jc w:val="both"/>
            <w:rPr>
              <w:rFonts w:ascii="Arial" w:hAnsi="Arial" w:cs="Arial"/>
            </w:rPr>
          </w:pPr>
        </w:p>
      </w:tc>
      <w:tc>
        <w:tcPr>
          <w:tcW w:w="4496" w:type="pct"/>
        </w:tcPr>
        <w:p w14:paraId="7A3870E8" w14:textId="5331CC2B" w:rsidR="005B0EB0" w:rsidRPr="004E0DBE" w:rsidRDefault="00CF0428" w:rsidP="00CF0428">
          <w:pPr>
            <w:pStyle w:val="Encabezado"/>
            <w:jc w:val="center"/>
            <w:rPr>
              <w:rFonts w:ascii="Linux Libertine" w:hAnsi="Linux Libertine" w:cs="Linux Libertine"/>
              <w:b/>
              <w:sz w:val="32"/>
              <w:szCs w:val="32"/>
            </w:rPr>
          </w:pPr>
          <w:r w:rsidRPr="004E0DBE">
            <w:rPr>
              <w:rFonts w:ascii="Linux Libertine" w:hAnsi="Linux Libertine" w:cs="Linux Libertine"/>
              <w:noProof/>
              <w:sz w:val="32"/>
              <w:szCs w:val="32"/>
              <w:lang w:val="es-MX" w:eastAsia="es-MX"/>
            </w:rPr>
            <w:drawing>
              <wp:anchor distT="0" distB="0" distL="114300" distR="114300" simplePos="0" relativeHeight="251662336" behindDoc="0" locked="0" layoutInCell="1" allowOverlap="1" wp14:anchorId="5D3F36A2" wp14:editId="64956ADF">
                <wp:simplePos x="0" y="0"/>
                <wp:positionH relativeFrom="margin">
                  <wp:posOffset>33655</wp:posOffset>
                </wp:positionH>
                <wp:positionV relativeFrom="paragraph">
                  <wp:posOffset>-368935</wp:posOffset>
                </wp:positionV>
                <wp:extent cx="1057910" cy="1238250"/>
                <wp:effectExtent l="0" t="0" r="8890" b="0"/>
                <wp:wrapNone/>
                <wp:docPr id="8" name="Ima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91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B0EB0" w:rsidRPr="004E0DBE">
            <w:rPr>
              <w:rFonts w:ascii="Linux Libertine" w:hAnsi="Linux Libertine" w:cs="Linux Libertine"/>
              <w:b/>
              <w:sz w:val="32"/>
              <w:szCs w:val="32"/>
            </w:rPr>
            <w:t>UNIVERSIDAD AUTÓNOMA DE OCCIDENTE</w:t>
          </w:r>
        </w:p>
        <w:p w14:paraId="62507AB3" w14:textId="77777777" w:rsidR="005B0EB0" w:rsidRPr="001A6AE2" w:rsidRDefault="005B0EB0" w:rsidP="00CF0428">
          <w:pPr>
            <w:pStyle w:val="Encabezado"/>
            <w:jc w:val="center"/>
            <w:rPr>
              <w:rFonts w:ascii="Linux Libertine Capitals" w:hAnsi="Linux Libertine Capitals" w:cs="Linux Libertine Capitals"/>
              <w:b/>
              <w:sz w:val="28"/>
              <w:szCs w:val="32"/>
            </w:rPr>
          </w:pPr>
          <w:r w:rsidRPr="001A6AE2">
            <w:rPr>
              <w:rFonts w:ascii="Linux Libertine Capitals" w:hAnsi="Linux Libertine Capitals" w:cs="Linux Libertine Capitals"/>
              <w:b/>
              <w:sz w:val="28"/>
              <w:szCs w:val="32"/>
            </w:rPr>
            <w:t>SISTEMA DE GESTIÓN INTEGRADO</w:t>
          </w:r>
        </w:p>
        <w:p w14:paraId="102654B6" w14:textId="77777777" w:rsidR="00D624AB" w:rsidRDefault="005B0EB0" w:rsidP="00CF0428">
          <w:pPr>
            <w:pStyle w:val="Encabezado"/>
            <w:jc w:val="center"/>
            <w:rPr>
              <w:rFonts w:ascii="Linux Libertine Capitals" w:hAnsi="Linux Libertine Capitals" w:cs="Linux Libertine Capitals"/>
              <w:b/>
              <w:noProof/>
              <w:sz w:val="20"/>
              <w:lang w:eastAsia="es-MX"/>
            </w:rPr>
          </w:pPr>
          <w:r>
            <w:rPr>
              <w:rFonts w:ascii="Linux Libertine Capitals" w:hAnsi="Linux Libertine Capitals" w:cs="Linux Libertine Capitals"/>
              <w:b/>
              <w:noProof/>
              <w:sz w:val="20"/>
              <w:lang w:eastAsia="es-MX"/>
            </w:rPr>
            <w:t>LISTA VERIFICADORA NORMA ISO 9001:2015</w:t>
          </w:r>
        </w:p>
        <w:p w14:paraId="787705F8" w14:textId="1CFB679A" w:rsidR="00CF0428" w:rsidRPr="00613FB9" w:rsidRDefault="00CF0428" w:rsidP="005B0EB0">
          <w:pPr>
            <w:pStyle w:val="Encabezado"/>
            <w:jc w:val="center"/>
            <w:rPr>
              <w:b/>
              <w:bCs/>
              <w:i/>
              <w:iCs/>
              <w:sz w:val="32"/>
              <w:szCs w:val="32"/>
            </w:rPr>
          </w:pPr>
        </w:p>
      </w:tc>
    </w:tr>
  </w:tbl>
  <w:p w14:paraId="1B641EF2" w14:textId="0924663C" w:rsidR="00D624AB" w:rsidRPr="00D172BE" w:rsidRDefault="00D624AB">
    <w:pPr>
      <w:pStyle w:val="Encabezado"/>
      <w:rPr>
        <w:rFonts w:ascii="Arial" w:hAnsi="Arial" w:cs="Arial"/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67"/>
      <w:gridCol w:w="12405"/>
    </w:tblGrid>
    <w:tr w:rsidR="00D624AB" w14:paraId="47128EAF" w14:textId="77777777" w:rsidTr="00062EDB">
      <w:trPr>
        <w:trHeight w:val="1540"/>
      </w:trPr>
      <w:tc>
        <w:tcPr>
          <w:tcW w:w="430" w:type="pct"/>
        </w:tcPr>
        <w:p w14:paraId="5B27217D" w14:textId="77777777" w:rsidR="00D624AB" w:rsidRDefault="00D624AB" w:rsidP="00AE1854">
          <w:pPr>
            <w:jc w:val="both"/>
            <w:rPr>
              <w:rFonts w:ascii="Arial" w:hAnsi="Arial" w:cs="Arial"/>
            </w:rPr>
          </w:pPr>
        </w:p>
      </w:tc>
      <w:tc>
        <w:tcPr>
          <w:tcW w:w="4570" w:type="pct"/>
        </w:tcPr>
        <w:p w14:paraId="073CAAC1" w14:textId="0A0523A4" w:rsidR="00D624AB" w:rsidRPr="001B16C8" w:rsidRDefault="001B16C8" w:rsidP="00AE1854">
          <w:pPr>
            <w:jc w:val="center"/>
            <w:rPr>
              <w:rFonts w:ascii="Linux Libertine Capitals" w:hAnsi="Linux Libertine Capitals" w:cs="Linux Libertine Capitals"/>
              <w:b/>
              <w:bCs/>
              <w:iCs/>
              <w:sz w:val="40"/>
              <w:szCs w:val="44"/>
            </w:rPr>
          </w:pPr>
          <w:r w:rsidRPr="00CB7E7A">
            <w:rPr>
              <w:rFonts w:ascii="Linux Libertine Capitals" w:hAnsi="Linux Libertine Capitals" w:cs="Linux Libertine Capitals"/>
              <w:noProof/>
              <w:sz w:val="28"/>
              <w:szCs w:val="28"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0234F345" wp14:editId="593A398E">
                <wp:simplePos x="0" y="0"/>
                <wp:positionH relativeFrom="margin">
                  <wp:posOffset>-160020</wp:posOffset>
                </wp:positionH>
                <wp:positionV relativeFrom="paragraph">
                  <wp:posOffset>-233680</wp:posOffset>
                </wp:positionV>
                <wp:extent cx="1259840" cy="1079500"/>
                <wp:effectExtent l="0" t="0" r="0" b="6350"/>
                <wp:wrapNone/>
                <wp:docPr id="63" name="Imagen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84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624AB" w:rsidRPr="001B16C8">
            <w:rPr>
              <w:rFonts w:ascii="Linux Libertine Capitals" w:hAnsi="Linux Libertine Capitals" w:cs="Linux Libertine Capitals"/>
              <w:b/>
              <w:bCs/>
              <w:iCs/>
              <w:sz w:val="36"/>
              <w:szCs w:val="44"/>
            </w:rPr>
            <w:t>Universidad Autónoma de Occidente</w:t>
          </w:r>
        </w:p>
        <w:p w14:paraId="760DE35E" w14:textId="2A559F1A" w:rsidR="00D624AB" w:rsidRPr="00062EDB" w:rsidRDefault="001B16C8" w:rsidP="00B5132F">
          <w:pPr>
            <w:pStyle w:val="Textoindependiente2"/>
            <w:rPr>
              <w:b/>
              <w:bCs/>
              <w:iCs/>
              <w:sz w:val="32"/>
              <w:szCs w:val="36"/>
            </w:rPr>
          </w:pPr>
          <w:r w:rsidRPr="001B16C8">
            <w:rPr>
              <w:rFonts w:asciiTheme="minorHAnsi" w:hAnsiTheme="minorHAnsi"/>
              <w:b/>
              <w:bCs/>
              <w:iCs/>
              <w:sz w:val="32"/>
              <w:szCs w:val="32"/>
            </w:rPr>
            <w:t>SISTEMA DE GESTIÓN INTEGRADO</w:t>
          </w:r>
        </w:p>
        <w:p w14:paraId="0DD88928" w14:textId="3CD06C30" w:rsidR="00D624AB" w:rsidRPr="001B16C8" w:rsidRDefault="001B16C8" w:rsidP="00B416AC">
          <w:pPr>
            <w:pStyle w:val="Textoindependiente2"/>
            <w:rPr>
              <w:rFonts w:asciiTheme="minorHAnsi" w:hAnsiTheme="minorHAnsi"/>
              <w:b/>
              <w:bCs/>
              <w:i/>
              <w:iCs/>
              <w:sz w:val="22"/>
              <w:szCs w:val="22"/>
            </w:rPr>
          </w:pPr>
          <w:r w:rsidRPr="001B16C8">
            <w:rPr>
              <w:rFonts w:asciiTheme="minorHAnsi" w:hAnsiTheme="minorHAnsi"/>
              <w:b/>
              <w:sz w:val="22"/>
              <w:szCs w:val="22"/>
            </w:rPr>
            <w:t>LISTA VERIFICADORA NORMA ISO 9001:2015</w:t>
          </w:r>
        </w:p>
      </w:tc>
    </w:tr>
  </w:tbl>
  <w:p w14:paraId="2DF8B088" w14:textId="77777777" w:rsidR="00D624AB" w:rsidRDefault="00D624AB">
    <w:pPr>
      <w:pStyle w:val="Encabezado"/>
      <w:rPr>
        <w:rFonts w:ascii="Arial" w:hAnsi="Arial" w:cs="Arial"/>
        <w:sz w:val="8"/>
        <w:szCs w:val="8"/>
      </w:rPr>
    </w:pPr>
  </w:p>
  <w:p w14:paraId="38992CE5" w14:textId="77777777" w:rsidR="00D624AB" w:rsidRPr="000A73AC" w:rsidRDefault="00D624AB">
    <w:pPr>
      <w:pStyle w:val="Encabezado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15190"/>
    <w:multiLevelType w:val="hybridMultilevel"/>
    <w:tmpl w:val="1914655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A74A28"/>
    <w:multiLevelType w:val="hybridMultilevel"/>
    <w:tmpl w:val="520E547E"/>
    <w:lvl w:ilvl="0" w:tplc="EA30DD8E">
      <w:start w:val="5"/>
      <w:numFmt w:val="decimal"/>
      <w:lvlText w:val="%1."/>
      <w:lvlJc w:val="righ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651FE"/>
    <w:multiLevelType w:val="hybridMultilevel"/>
    <w:tmpl w:val="9A565596"/>
    <w:lvl w:ilvl="0" w:tplc="3EC68F5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45108"/>
    <w:multiLevelType w:val="hybridMultilevel"/>
    <w:tmpl w:val="47225A52"/>
    <w:lvl w:ilvl="0" w:tplc="6954424A">
      <w:start w:val="8"/>
      <w:numFmt w:val="lowerLetter"/>
      <w:lvlText w:val="%1)"/>
      <w:lvlJc w:val="left"/>
      <w:pPr>
        <w:ind w:left="1353" w:hanging="360"/>
      </w:pPr>
      <w:rPr>
        <w:rFonts w:hint="default"/>
        <w:strike w:val="0"/>
        <w:color w:val="auto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879A6"/>
    <w:multiLevelType w:val="hybridMultilevel"/>
    <w:tmpl w:val="70AE1BA2"/>
    <w:lvl w:ilvl="0" w:tplc="3EC68F5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F497F"/>
    <w:multiLevelType w:val="hybridMultilevel"/>
    <w:tmpl w:val="C81C8314"/>
    <w:lvl w:ilvl="0" w:tplc="3EC68F5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223A6"/>
    <w:multiLevelType w:val="hybridMultilevel"/>
    <w:tmpl w:val="C4B8483C"/>
    <w:lvl w:ilvl="0" w:tplc="3EC68F5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B724A"/>
    <w:multiLevelType w:val="hybridMultilevel"/>
    <w:tmpl w:val="9802338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34788D"/>
    <w:multiLevelType w:val="hybridMultilevel"/>
    <w:tmpl w:val="F8B6FF22"/>
    <w:lvl w:ilvl="0" w:tplc="9A46E310">
      <w:start w:val="1"/>
      <w:numFmt w:val="lowerLetter"/>
      <w:lvlText w:val="%1)"/>
      <w:lvlJc w:val="left"/>
      <w:pPr>
        <w:ind w:left="1353" w:hanging="360"/>
      </w:pPr>
      <w:rPr>
        <w:rFonts w:hint="default"/>
        <w:strike w:val="0"/>
        <w:color w:val="auto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32B52"/>
    <w:multiLevelType w:val="hybridMultilevel"/>
    <w:tmpl w:val="9402AD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08C"/>
    <w:multiLevelType w:val="hybridMultilevel"/>
    <w:tmpl w:val="94FAB7D2"/>
    <w:lvl w:ilvl="0" w:tplc="60B0996E">
      <w:start w:val="1"/>
      <w:numFmt w:val="decimal"/>
      <w:lvlText w:val="%1."/>
      <w:lvlJc w:val="left"/>
      <w:pPr>
        <w:ind w:left="720" w:hanging="360"/>
      </w:pPr>
      <w:rPr>
        <w:strike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F1D87"/>
    <w:multiLevelType w:val="hybridMultilevel"/>
    <w:tmpl w:val="04349B0E"/>
    <w:lvl w:ilvl="0" w:tplc="7730C91A">
      <w:start w:val="1"/>
      <w:numFmt w:val="decimal"/>
      <w:lvlText w:val="%1."/>
      <w:lvlJc w:val="righ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D37B4"/>
    <w:multiLevelType w:val="hybridMultilevel"/>
    <w:tmpl w:val="AD923358"/>
    <w:lvl w:ilvl="0" w:tplc="3398989E">
      <w:start w:val="5"/>
      <w:numFmt w:val="lowerLetter"/>
      <w:lvlText w:val="%1)"/>
      <w:lvlJc w:val="left"/>
      <w:pPr>
        <w:ind w:left="1353" w:hanging="360"/>
      </w:pPr>
      <w:rPr>
        <w:rFonts w:hint="default"/>
        <w:strike w:val="0"/>
        <w:color w:val="auto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05E61"/>
    <w:multiLevelType w:val="hybridMultilevel"/>
    <w:tmpl w:val="E4D8DA24"/>
    <w:lvl w:ilvl="0" w:tplc="AE9AE916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E72DC"/>
    <w:multiLevelType w:val="hybridMultilevel"/>
    <w:tmpl w:val="7C6CBD3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ED6D16"/>
    <w:multiLevelType w:val="hybridMultilevel"/>
    <w:tmpl w:val="75907B44"/>
    <w:lvl w:ilvl="0" w:tplc="87E87450">
      <w:start w:val="10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54F78"/>
    <w:multiLevelType w:val="hybridMultilevel"/>
    <w:tmpl w:val="E6749708"/>
    <w:lvl w:ilvl="0" w:tplc="5150D76A">
      <w:start w:val="9"/>
      <w:numFmt w:val="decimal"/>
      <w:lvlText w:val="%1."/>
      <w:lvlJc w:val="left"/>
      <w:pPr>
        <w:ind w:left="1353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91CD6"/>
    <w:multiLevelType w:val="hybridMultilevel"/>
    <w:tmpl w:val="F96E99C8"/>
    <w:lvl w:ilvl="0" w:tplc="C45EE6B8">
      <w:start w:val="1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112E7"/>
    <w:multiLevelType w:val="hybridMultilevel"/>
    <w:tmpl w:val="A880ABC4"/>
    <w:lvl w:ilvl="0" w:tplc="EAC6354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674CB"/>
    <w:multiLevelType w:val="hybridMultilevel"/>
    <w:tmpl w:val="F03E3BA6"/>
    <w:lvl w:ilvl="0" w:tplc="D242AAE0">
      <w:start w:val="5"/>
      <w:numFmt w:val="lowerLetter"/>
      <w:lvlText w:val="%1)"/>
      <w:lvlJc w:val="left"/>
      <w:pPr>
        <w:ind w:left="1353" w:hanging="360"/>
      </w:pPr>
      <w:rPr>
        <w:rFonts w:hint="default"/>
        <w:strike w:val="0"/>
        <w:color w:val="auto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913CE"/>
    <w:multiLevelType w:val="hybridMultilevel"/>
    <w:tmpl w:val="68981694"/>
    <w:lvl w:ilvl="0" w:tplc="6BA4DDA8">
      <w:start w:val="8"/>
      <w:numFmt w:val="lowerLetter"/>
      <w:lvlText w:val="%1)"/>
      <w:lvlJc w:val="left"/>
      <w:pPr>
        <w:ind w:left="1353" w:hanging="360"/>
      </w:pPr>
      <w:rPr>
        <w:rFonts w:hint="default"/>
        <w:strike w:val="0"/>
        <w:color w:val="auto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85EED"/>
    <w:multiLevelType w:val="hybridMultilevel"/>
    <w:tmpl w:val="C01C8334"/>
    <w:lvl w:ilvl="0" w:tplc="D8B05E6E">
      <w:start w:val="7"/>
      <w:numFmt w:val="lowerLetter"/>
      <w:lvlText w:val="%1)"/>
      <w:lvlJc w:val="left"/>
      <w:pPr>
        <w:ind w:left="1353" w:hanging="360"/>
      </w:pPr>
      <w:rPr>
        <w:rFonts w:hint="default"/>
        <w:strike w:val="0"/>
        <w:color w:val="auto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652C8"/>
    <w:multiLevelType w:val="hybridMultilevel"/>
    <w:tmpl w:val="1416EFDE"/>
    <w:lvl w:ilvl="0" w:tplc="8B7EF41E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D7C94"/>
    <w:multiLevelType w:val="hybridMultilevel"/>
    <w:tmpl w:val="3F807736"/>
    <w:lvl w:ilvl="0" w:tplc="2C263C9E">
      <w:start w:val="19"/>
      <w:numFmt w:val="decimal"/>
      <w:lvlText w:val="%1."/>
      <w:lvlJc w:val="right"/>
      <w:pPr>
        <w:ind w:left="144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11"/>
  </w:num>
  <w:num w:numId="5">
    <w:abstractNumId w:val="1"/>
  </w:num>
  <w:num w:numId="6">
    <w:abstractNumId w:val="16"/>
  </w:num>
  <w:num w:numId="7">
    <w:abstractNumId w:val="15"/>
  </w:num>
  <w:num w:numId="8">
    <w:abstractNumId w:val="17"/>
  </w:num>
  <w:num w:numId="9">
    <w:abstractNumId w:val="23"/>
  </w:num>
  <w:num w:numId="10">
    <w:abstractNumId w:val="13"/>
  </w:num>
  <w:num w:numId="11">
    <w:abstractNumId w:val="22"/>
  </w:num>
  <w:num w:numId="12">
    <w:abstractNumId w:val="8"/>
  </w:num>
  <w:num w:numId="13">
    <w:abstractNumId w:val="12"/>
  </w:num>
  <w:num w:numId="14">
    <w:abstractNumId w:val="3"/>
  </w:num>
  <w:num w:numId="15">
    <w:abstractNumId w:val="19"/>
  </w:num>
  <w:num w:numId="16">
    <w:abstractNumId w:val="21"/>
  </w:num>
  <w:num w:numId="17">
    <w:abstractNumId w:val="20"/>
  </w:num>
  <w:num w:numId="18">
    <w:abstractNumId w:val="0"/>
  </w:num>
  <w:num w:numId="19">
    <w:abstractNumId w:val="9"/>
  </w:num>
  <w:num w:numId="20">
    <w:abstractNumId w:val="2"/>
  </w:num>
  <w:num w:numId="21">
    <w:abstractNumId w:val="5"/>
  </w:num>
  <w:num w:numId="22">
    <w:abstractNumId w:val="18"/>
  </w:num>
  <w:num w:numId="23">
    <w:abstractNumId w:val="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C8"/>
    <w:rsid w:val="00000373"/>
    <w:rsid w:val="00000F66"/>
    <w:rsid w:val="000045A4"/>
    <w:rsid w:val="00005671"/>
    <w:rsid w:val="00016377"/>
    <w:rsid w:val="0002332B"/>
    <w:rsid w:val="00023E53"/>
    <w:rsid w:val="0002549B"/>
    <w:rsid w:val="00026824"/>
    <w:rsid w:val="0003067C"/>
    <w:rsid w:val="0003247C"/>
    <w:rsid w:val="00035700"/>
    <w:rsid w:val="00042D37"/>
    <w:rsid w:val="00051266"/>
    <w:rsid w:val="000526B4"/>
    <w:rsid w:val="00057369"/>
    <w:rsid w:val="00060A05"/>
    <w:rsid w:val="00062EDB"/>
    <w:rsid w:val="00063521"/>
    <w:rsid w:val="000724E2"/>
    <w:rsid w:val="00076610"/>
    <w:rsid w:val="00077926"/>
    <w:rsid w:val="00082C21"/>
    <w:rsid w:val="000854AE"/>
    <w:rsid w:val="000A73AC"/>
    <w:rsid w:val="000C66B9"/>
    <w:rsid w:val="000D04D3"/>
    <w:rsid w:val="000D3C83"/>
    <w:rsid w:val="000D7EF8"/>
    <w:rsid w:val="00100D07"/>
    <w:rsid w:val="0010121C"/>
    <w:rsid w:val="00103C9E"/>
    <w:rsid w:val="00116D74"/>
    <w:rsid w:val="00125196"/>
    <w:rsid w:val="001316E7"/>
    <w:rsid w:val="00136128"/>
    <w:rsid w:val="0013682C"/>
    <w:rsid w:val="00140F50"/>
    <w:rsid w:val="001412C9"/>
    <w:rsid w:val="0014265B"/>
    <w:rsid w:val="00144BF1"/>
    <w:rsid w:val="00145D4F"/>
    <w:rsid w:val="00150525"/>
    <w:rsid w:val="001505D1"/>
    <w:rsid w:val="00152542"/>
    <w:rsid w:val="0016384C"/>
    <w:rsid w:val="00166245"/>
    <w:rsid w:val="00174C89"/>
    <w:rsid w:val="0018775A"/>
    <w:rsid w:val="00190FAD"/>
    <w:rsid w:val="0019290E"/>
    <w:rsid w:val="0019791A"/>
    <w:rsid w:val="001B16C8"/>
    <w:rsid w:val="001B2A5A"/>
    <w:rsid w:val="001B3216"/>
    <w:rsid w:val="001C4652"/>
    <w:rsid w:val="001C633C"/>
    <w:rsid w:val="001D32A9"/>
    <w:rsid w:val="001E0EF8"/>
    <w:rsid w:val="001E5FDA"/>
    <w:rsid w:val="001E7A39"/>
    <w:rsid w:val="00206DBB"/>
    <w:rsid w:val="00207D1B"/>
    <w:rsid w:val="00211A80"/>
    <w:rsid w:val="00212C22"/>
    <w:rsid w:val="002155CA"/>
    <w:rsid w:val="00220C43"/>
    <w:rsid w:val="002212D7"/>
    <w:rsid w:val="0022151C"/>
    <w:rsid w:val="002245CD"/>
    <w:rsid w:val="002374EC"/>
    <w:rsid w:val="00241FB7"/>
    <w:rsid w:val="00244BA5"/>
    <w:rsid w:val="00244ED4"/>
    <w:rsid w:val="002462F3"/>
    <w:rsid w:val="00251BB0"/>
    <w:rsid w:val="00251E4A"/>
    <w:rsid w:val="00253FF8"/>
    <w:rsid w:val="00256BD2"/>
    <w:rsid w:val="00260F3F"/>
    <w:rsid w:val="00262C78"/>
    <w:rsid w:val="00271145"/>
    <w:rsid w:val="002716C1"/>
    <w:rsid w:val="00272C01"/>
    <w:rsid w:val="0027706B"/>
    <w:rsid w:val="00281E42"/>
    <w:rsid w:val="0029094B"/>
    <w:rsid w:val="00293752"/>
    <w:rsid w:val="00295DBE"/>
    <w:rsid w:val="002A3F42"/>
    <w:rsid w:val="002A69A4"/>
    <w:rsid w:val="002B5E64"/>
    <w:rsid w:val="002C1FDF"/>
    <w:rsid w:val="002C4CBD"/>
    <w:rsid w:val="002D04EB"/>
    <w:rsid w:val="002D2E5F"/>
    <w:rsid w:val="002D381F"/>
    <w:rsid w:val="002D74F2"/>
    <w:rsid w:val="002D7BB7"/>
    <w:rsid w:val="002E0761"/>
    <w:rsid w:val="002E1EEB"/>
    <w:rsid w:val="002E3547"/>
    <w:rsid w:val="002E50C5"/>
    <w:rsid w:val="002F5C03"/>
    <w:rsid w:val="002F777D"/>
    <w:rsid w:val="003029D9"/>
    <w:rsid w:val="00306CC3"/>
    <w:rsid w:val="00311A09"/>
    <w:rsid w:val="00316C1A"/>
    <w:rsid w:val="00322C35"/>
    <w:rsid w:val="003246ED"/>
    <w:rsid w:val="00324743"/>
    <w:rsid w:val="003270CF"/>
    <w:rsid w:val="00327A3C"/>
    <w:rsid w:val="00330692"/>
    <w:rsid w:val="00332EBA"/>
    <w:rsid w:val="003348A5"/>
    <w:rsid w:val="00335B3D"/>
    <w:rsid w:val="00341225"/>
    <w:rsid w:val="003456F0"/>
    <w:rsid w:val="00372CC6"/>
    <w:rsid w:val="003743DC"/>
    <w:rsid w:val="00374D35"/>
    <w:rsid w:val="00374DFB"/>
    <w:rsid w:val="0037559A"/>
    <w:rsid w:val="0038098A"/>
    <w:rsid w:val="003813EF"/>
    <w:rsid w:val="00387F95"/>
    <w:rsid w:val="00390EAF"/>
    <w:rsid w:val="00396390"/>
    <w:rsid w:val="003A22A9"/>
    <w:rsid w:val="003B1804"/>
    <w:rsid w:val="003B32E8"/>
    <w:rsid w:val="003B4113"/>
    <w:rsid w:val="003C0C75"/>
    <w:rsid w:val="003C0FEA"/>
    <w:rsid w:val="003C24B5"/>
    <w:rsid w:val="003C51C9"/>
    <w:rsid w:val="003D3849"/>
    <w:rsid w:val="003D4D16"/>
    <w:rsid w:val="003D4DDD"/>
    <w:rsid w:val="003E25E0"/>
    <w:rsid w:val="003E5EED"/>
    <w:rsid w:val="003F03F8"/>
    <w:rsid w:val="003F2338"/>
    <w:rsid w:val="003F2E38"/>
    <w:rsid w:val="003F3D22"/>
    <w:rsid w:val="003F6380"/>
    <w:rsid w:val="00400BEC"/>
    <w:rsid w:val="00401705"/>
    <w:rsid w:val="00401A7C"/>
    <w:rsid w:val="00411CEC"/>
    <w:rsid w:val="004138BA"/>
    <w:rsid w:val="00415E37"/>
    <w:rsid w:val="004176E3"/>
    <w:rsid w:val="00417E51"/>
    <w:rsid w:val="00423CC6"/>
    <w:rsid w:val="0042795A"/>
    <w:rsid w:val="00444B5A"/>
    <w:rsid w:val="0044528E"/>
    <w:rsid w:val="00445471"/>
    <w:rsid w:val="00446BF0"/>
    <w:rsid w:val="004516CA"/>
    <w:rsid w:val="00454A0C"/>
    <w:rsid w:val="00455C15"/>
    <w:rsid w:val="00457DCE"/>
    <w:rsid w:val="00460F9C"/>
    <w:rsid w:val="00461F2C"/>
    <w:rsid w:val="00462EE0"/>
    <w:rsid w:val="004740C9"/>
    <w:rsid w:val="00483DDB"/>
    <w:rsid w:val="00484668"/>
    <w:rsid w:val="00486604"/>
    <w:rsid w:val="00490B0C"/>
    <w:rsid w:val="004917BC"/>
    <w:rsid w:val="00495B25"/>
    <w:rsid w:val="00497C37"/>
    <w:rsid w:val="004A1327"/>
    <w:rsid w:val="004A7814"/>
    <w:rsid w:val="004B23B8"/>
    <w:rsid w:val="004B3126"/>
    <w:rsid w:val="004C0B7C"/>
    <w:rsid w:val="004C2B51"/>
    <w:rsid w:val="004E7D3D"/>
    <w:rsid w:val="004F1ACE"/>
    <w:rsid w:val="005001C7"/>
    <w:rsid w:val="005004C0"/>
    <w:rsid w:val="00513766"/>
    <w:rsid w:val="0052237F"/>
    <w:rsid w:val="005262DC"/>
    <w:rsid w:val="00531C80"/>
    <w:rsid w:val="0053546B"/>
    <w:rsid w:val="0053698C"/>
    <w:rsid w:val="00540660"/>
    <w:rsid w:val="00563D7E"/>
    <w:rsid w:val="00564128"/>
    <w:rsid w:val="005666EF"/>
    <w:rsid w:val="00567510"/>
    <w:rsid w:val="005712E9"/>
    <w:rsid w:val="00572003"/>
    <w:rsid w:val="005752DE"/>
    <w:rsid w:val="00577E3D"/>
    <w:rsid w:val="005814CE"/>
    <w:rsid w:val="00585924"/>
    <w:rsid w:val="00587DFE"/>
    <w:rsid w:val="0059022D"/>
    <w:rsid w:val="00593705"/>
    <w:rsid w:val="005973AD"/>
    <w:rsid w:val="005A022B"/>
    <w:rsid w:val="005A1D33"/>
    <w:rsid w:val="005A1E6B"/>
    <w:rsid w:val="005A2957"/>
    <w:rsid w:val="005A2DFA"/>
    <w:rsid w:val="005B0EB0"/>
    <w:rsid w:val="005B14C8"/>
    <w:rsid w:val="005B1A80"/>
    <w:rsid w:val="005B35FA"/>
    <w:rsid w:val="005C2836"/>
    <w:rsid w:val="005C4873"/>
    <w:rsid w:val="005D77A5"/>
    <w:rsid w:val="005F02E2"/>
    <w:rsid w:val="005F094D"/>
    <w:rsid w:val="005F5B8D"/>
    <w:rsid w:val="00607B1F"/>
    <w:rsid w:val="006127C6"/>
    <w:rsid w:val="00613FB9"/>
    <w:rsid w:val="006168BA"/>
    <w:rsid w:val="00646232"/>
    <w:rsid w:val="00646D66"/>
    <w:rsid w:val="00652629"/>
    <w:rsid w:val="00652763"/>
    <w:rsid w:val="006527FE"/>
    <w:rsid w:val="00661793"/>
    <w:rsid w:val="006644DE"/>
    <w:rsid w:val="00670A29"/>
    <w:rsid w:val="0067358C"/>
    <w:rsid w:val="00673E7E"/>
    <w:rsid w:val="00684CB7"/>
    <w:rsid w:val="006B12EB"/>
    <w:rsid w:val="006B3466"/>
    <w:rsid w:val="006B3C8B"/>
    <w:rsid w:val="006B4A53"/>
    <w:rsid w:val="006B6FEF"/>
    <w:rsid w:val="006C5FB0"/>
    <w:rsid w:val="006C7D9D"/>
    <w:rsid w:val="006E24EB"/>
    <w:rsid w:val="006E3A8C"/>
    <w:rsid w:val="006F0EBC"/>
    <w:rsid w:val="00704F59"/>
    <w:rsid w:val="00706B78"/>
    <w:rsid w:val="0071349A"/>
    <w:rsid w:val="0072171F"/>
    <w:rsid w:val="00726DED"/>
    <w:rsid w:val="00730940"/>
    <w:rsid w:val="00732646"/>
    <w:rsid w:val="007369E0"/>
    <w:rsid w:val="00742243"/>
    <w:rsid w:val="007603BC"/>
    <w:rsid w:val="00760E38"/>
    <w:rsid w:val="007669F4"/>
    <w:rsid w:val="00771E81"/>
    <w:rsid w:val="007742E7"/>
    <w:rsid w:val="00780033"/>
    <w:rsid w:val="0078517F"/>
    <w:rsid w:val="007919E9"/>
    <w:rsid w:val="00795AAF"/>
    <w:rsid w:val="007A0DB4"/>
    <w:rsid w:val="007A5DA4"/>
    <w:rsid w:val="007C2EFC"/>
    <w:rsid w:val="007D07B6"/>
    <w:rsid w:val="007D5F77"/>
    <w:rsid w:val="007E56EA"/>
    <w:rsid w:val="007E5A47"/>
    <w:rsid w:val="00800724"/>
    <w:rsid w:val="00804F83"/>
    <w:rsid w:val="00811BCA"/>
    <w:rsid w:val="00813806"/>
    <w:rsid w:val="008158AC"/>
    <w:rsid w:val="00815CFB"/>
    <w:rsid w:val="00821701"/>
    <w:rsid w:val="008242E4"/>
    <w:rsid w:val="00831BF7"/>
    <w:rsid w:val="0084279E"/>
    <w:rsid w:val="008477D4"/>
    <w:rsid w:val="0085057B"/>
    <w:rsid w:val="0085470F"/>
    <w:rsid w:val="00856CF0"/>
    <w:rsid w:val="00861513"/>
    <w:rsid w:val="0086201F"/>
    <w:rsid w:val="008628B6"/>
    <w:rsid w:val="00867DFA"/>
    <w:rsid w:val="008701C6"/>
    <w:rsid w:val="00871454"/>
    <w:rsid w:val="00890D20"/>
    <w:rsid w:val="008925C4"/>
    <w:rsid w:val="008A3ACB"/>
    <w:rsid w:val="008B3B5A"/>
    <w:rsid w:val="008C4433"/>
    <w:rsid w:val="008C564F"/>
    <w:rsid w:val="008D4E3C"/>
    <w:rsid w:val="008D79FD"/>
    <w:rsid w:val="008E040D"/>
    <w:rsid w:val="008E157D"/>
    <w:rsid w:val="008F3CF5"/>
    <w:rsid w:val="008F4182"/>
    <w:rsid w:val="009127A6"/>
    <w:rsid w:val="009135D2"/>
    <w:rsid w:val="00920DE1"/>
    <w:rsid w:val="0092145F"/>
    <w:rsid w:val="00924D10"/>
    <w:rsid w:val="00930731"/>
    <w:rsid w:val="00942EEA"/>
    <w:rsid w:val="00946253"/>
    <w:rsid w:val="00953AC2"/>
    <w:rsid w:val="0096410F"/>
    <w:rsid w:val="00965A50"/>
    <w:rsid w:val="00967E1B"/>
    <w:rsid w:val="00976CBC"/>
    <w:rsid w:val="009847C5"/>
    <w:rsid w:val="00986713"/>
    <w:rsid w:val="00990A70"/>
    <w:rsid w:val="00992EB1"/>
    <w:rsid w:val="009933DD"/>
    <w:rsid w:val="009A3732"/>
    <w:rsid w:val="009A3B67"/>
    <w:rsid w:val="009A5F51"/>
    <w:rsid w:val="009A77CA"/>
    <w:rsid w:val="009B3267"/>
    <w:rsid w:val="009B6F71"/>
    <w:rsid w:val="009C3416"/>
    <w:rsid w:val="009C48B6"/>
    <w:rsid w:val="009F049C"/>
    <w:rsid w:val="009F4401"/>
    <w:rsid w:val="009F793C"/>
    <w:rsid w:val="00A01A8F"/>
    <w:rsid w:val="00A03564"/>
    <w:rsid w:val="00A038DD"/>
    <w:rsid w:val="00A07724"/>
    <w:rsid w:val="00A22052"/>
    <w:rsid w:val="00A32812"/>
    <w:rsid w:val="00A33642"/>
    <w:rsid w:val="00A36716"/>
    <w:rsid w:val="00A51142"/>
    <w:rsid w:val="00A530E1"/>
    <w:rsid w:val="00A544E5"/>
    <w:rsid w:val="00A57504"/>
    <w:rsid w:val="00A62432"/>
    <w:rsid w:val="00A64B14"/>
    <w:rsid w:val="00A8560D"/>
    <w:rsid w:val="00A920C2"/>
    <w:rsid w:val="00A9290A"/>
    <w:rsid w:val="00AA4488"/>
    <w:rsid w:val="00AB2D64"/>
    <w:rsid w:val="00AB3C2B"/>
    <w:rsid w:val="00AC2184"/>
    <w:rsid w:val="00AD38EA"/>
    <w:rsid w:val="00AE0C8B"/>
    <w:rsid w:val="00AE1854"/>
    <w:rsid w:val="00AF25D0"/>
    <w:rsid w:val="00AF3DA6"/>
    <w:rsid w:val="00AF44A5"/>
    <w:rsid w:val="00AF61F6"/>
    <w:rsid w:val="00B07DF5"/>
    <w:rsid w:val="00B11923"/>
    <w:rsid w:val="00B12AE5"/>
    <w:rsid w:val="00B14800"/>
    <w:rsid w:val="00B210B3"/>
    <w:rsid w:val="00B3012B"/>
    <w:rsid w:val="00B416AC"/>
    <w:rsid w:val="00B41823"/>
    <w:rsid w:val="00B419C9"/>
    <w:rsid w:val="00B50105"/>
    <w:rsid w:val="00B5132F"/>
    <w:rsid w:val="00B53BDD"/>
    <w:rsid w:val="00B63F63"/>
    <w:rsid w:val="00B66752"/>
    <w:rsid w:val="00B67C3A"/>
    <w:rsid w:val="00B70AD0"/>
    <w:rsid w:val="00B76BD5"/>
    <w:rsid w:val="00B92146"/>
    <w:rsid w:val="00B939E5"/>
    <w:rsid w:val="00B95D9F"/>
    <w:rsid w:val="00BB2EBB"/>
    <w:rsid w:val="00BC628E"/>
    <w:rsid w:val="00BD09B6"/>
    <w:rsid w:val="00BD1C2E"/>
    <w:rsid w:val="00BD1D35"/>
    <w:rsid w:val="00BE189D"/>
    <w:rsid w:val="00BE4E69"/>
    <w:rsid w:val="00C02C3A"/>
    <w:rsid w:val="00C04E9C"/>
    <w:rsid w:val="00C14035"/>
    <w:rsid w:val="00C17B01"/>
    <w:rsid w:val="00C208EB"/>
    <w:rsid w:val="00C23D58"/>
    <w:rsid w:val="00C27F8B"/>
    <w:rsid w:val="00C408A2"/>
    <w:rsid w:val="00C42252"/>
    <w:rsid w:val="00C469AC"/>
    <w:rsid w:val="00C46D32"/>
    <w:rsid w:val="00C54D42"/>
    <w:rsid w:val="00C57C1E"/>
    <w:rsid w:val="00C61F5A"/>
    <w:rsid w:val="00C6408F"/>
    <w:rsid w:val="00C67745"/>
    <w:rsid w:val="00C70D89"/>
    <w:rsid w:val="00C81898"/>
    <w:rsid w:val="00C83D9F"/>
    <w:rsid w:val="00C84168"/>
    <w:rsid w:val="00C90B83"/>
    <w:rsid w:val="00C9138F"/>
    <w:rsid w:val="00C93837"/>
    <w:rsid w:val="00C955B2"/>
    <w:rsid w:val="00CA15C3"/>
    <w:rsid w:val="00CA676C"/>
    <w:rsid w:val="00CB0390"/>
    <w:rsid w:val="00CB64B8"/>
    <w:rsid w:val="00CC0117"/>
    <w:rsid w:val="00CC151C"/>
    <w:rsid w:val="00CD241E"/>
    <w:rsid w:val="00CD6A2C"/>
    <w:rsid w:val="00CD7723"/>
    <w:rsid w:val="00CE5BCB"/>
    <w:rsid w:val="00CF0428"/>
    <w:rsid w:val="00CF0866"/>
    <w:rsid w:val="00CF0BCC"/>
    <w:rsid w:val="00CF22ED"/>
    <w:rsid w:val="00CF3068"/>
    <w:rsid w:val="00CF4076"/>
    <w:rsid w:val="00D06CB1"/>
    <w:rsid w:val="00D172BE"/>
    <w:rsid w:val="00D2205F"/>
    <w:rsid w:val="00D22D81"/>
    <w:rsid w:val="00D31105"/>
    <w:rsid w:val="00D3464B"/>
    <w:rsid w:val="00D52D60"/>
    <w:rsid w:val="00D54768"/>
    <w:rsid w:val="00D56541"/>
    <w:rsid w:val="00D60E7D"/>
    <w:rsid w:val="00D624AB"/>
    <w:rsid w:val="00D65A23"/>
    <w:rsid w:val="00D70993"/>
    <w:rsid w:val="00D70C4C"/>
    <w:rsid w:val="00D76E3D"/>
    <w:rsid w:val="00D81D92"/>
    <w:rsid w:val="00D91590"/>
    <w:rsid w:val="00D91D0D"/>
    <w:rsid w:val="00D92EA3"/>
    <w:rsid w:val="00DA1CCE"/>
    <w:rsid w:val="00DA2E5C"/>
    <w:rsid w:val="00DA652C"/>
    <w:rsid w:val="00DB58BA"/>
    <w:rsid w:val="00DB6F14"/>
    <w:rsid w:val="00DC13A8"/>
    <w:rsid w:val="00DD3E34"/>
    <w:rsid w:val="00DD5196"/>
    <w:rsid w:val="00DD5574"/>
    <w:rsid w:val="00DD7E13"/>
    <w:rsid w:val="00DE4DD7"/>
    <w:rsid w:val="00DE56D4"/>
    <w:rsid w:val="00DF07DA"/>
    <w:rsid w:val="00DF5560"/>
    <w:rsid w:val="00DF7EF6"/>
    <w:rsid w:val="00E032FE"/>
    <w:rsid w:val="00E0422A"/>
    <w:rsid w:val="00E07D84"/>
    <w:rsid w:val="00E15BB2"/>
    <w:rsid w:val="00E16D31"/>
    <w:rsid w:val="00E17DDF"/>
    <w:rsid w:val="00E20DAD"/>
    <w:rsid w:val="00E22A6B"/>
    <w:rsid w:val="00E30B1B"/>
    <w:rsid w:val="00E4129C"/>
    <w:rsid w:val="00E50799"/>
    <w:rsid w:val="00E5288C"/>
    <w:rsid w:val="00E67667"/>
    <w:rsid w:val="00E67EBB"/>
    <w:rsid w:val="00E72154"/>
    <w:rsid w:val="00E812FB"/>
    <w:rsid w:val="00E86454"/>
    <w:rsid w:val="00E86523"/>
    <w:rsid w:val="00E9035C"/>
    <w:rsid w:val="00E95B73"/>
    <w:rsid w:val="00E97C82"/>
    <w:rsid w:val="00EA0A60"/>
    <w:rsid w:val="00EA1A85"/>
    <w:rsid w:val="00EA3F74"/>
    <w:rsid w:val="00EB3943"/>
    <w:rsid w:val="00EB563B"/>
    <w:rsid w:val="00EB66F5"/>
    <w:rsid w:val="00EC48D0"/>
    <w:rsid w:val="00EC6AB7"/>
    <w:rsid w:val="00EE3034"/>
    <w:rsid w:val="00EE5E79"/>
    <w:rsid w:val="00EE7144"/>
    <w:rsid w:val="00EF1158"/>
    <w:rsid w:val="00EF290C"/>
    <w:rsid w:val="00EF77D6"/>
    <w:rsid w:val="00F0193C"/>
    <w:rsid w:val="00F02361"/>
    <w:rsid w:val="00F059EE"/>
    <w:rsid w:val="00F1454D"/>
    <w:rsid w:val="00F23906"/>
    <w:rsid w:val="00F27DBC"/>
    <w:rsid w:val="00F313CE"/>
    <w:rsid w:val="00F426D1"/>
    <w:rsid w:val="00F427B3"/>
    <w:rsid w:val="00F4540A"/>
    <w:rsid w:val="00F47A19"/>
    <w:rsid w:val="00F55F08"/>
    <w:rsid w:val="00F57900"/>
    <w:rsid w:val="00F73DFF"/>
    <w:rsid w:val="00F74B3F"/>
    <w:rsid w:val="00F82DC8"/>
    <w:rsid w:val="00F86A1B"/>
    <w:rsid w:val="00F879DA"/>
    <w:rsid w:val="00F90F12"/>
    <w:rsid w:val="00F9568F"/>
    <w:rsid w:val="00FA08C6"/>
    <w:rsid w:val="00FA7176"/>
    <w:rsid w:val="00FB0C5B"/>
    <w:rsid w:val="00FB2797"/>
    <w:rsid w:val="00FC286C"/>
    <w:rsid w:val="00FD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70CE26"/>
  <w15:docId w15:val="{9BFF4668-3234-459C-A084-CAF5F37F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i/>
      <w:i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i/>
      <w:iCs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i/>
      <w:iCs/>
      <w:sz w:val="22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i/>
      <w:i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 w:cs="Arial"/>
    </w:rPr>
  </w:style>
  <w:style w:type="paragraph" w:styleId="Puesto">
    <w:name w:val="Title"/>
    <w:basedOn w:val="Normal"/>
    <w:qFormat/>
    <w:pPr>
      <w:jc w:val="center"/>
    </w:pPr>
    <w:rPr>
      <w:rFonts w:ascii="Arial" w:hAnsi="Arial" w:cs="Arial"/>
      <w:b/>
      <w:sz w:val="28"/>
      <w:szCs w:val="20"/>
      <w:lang w:val="es-MX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sid w:val="005B14C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40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46253"/>
    <w:pPr>
      <w:ind w:left="708"/>
    </w:pPr>
    <w:rPr>
      <w:lang w:val="es-MX" w:eastAsia="es-MX"/>
    </w:rPr>
  </w:style>
  <w:style w:type="paragraph" w:customStyle="1" w:styleId="Estilo1">
    <w:name w:val="Estilo1"/>
    <w:basedOn w:val="Normal"/>
    <w:rsid w:val="00946253"/>
    <w:pPr>
      <w:spacing w:after="240" w:line="360" w:lineRule="auto"/>
      <w:jc w:val="both"/>
    </w:pPr>
    <w:rPr>
      <w:rFonts w:ascii="Arial" w:hAnsi="Arial"/>
      <w:sz w:val="22"/>
      <w:szCs w:val="20"/>
      <w:lang w:val="es-ES_tradnl" w:eastAsia="en-US"/>
    </w:rPr>
  </w:style>
  <w:style w:type="character" w:customStyle="1" w:styleId="PiedepginaCar">
    <w:name w:val="Pie de página Car"/>
    <w:link w:val="Piedepgina"/>
    <w:rsid w:val="00646D66"/>
    <w:rPr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B0EB0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24B24-8D16-48A1-967A-D6716090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3904</Words>
  <Characters>21474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</vt:lpstr>
    </vt:vector>
  </TitlesOfParts>
  <Company>UAS</Company>
  <LinksUpToDate>false</LinksUpToDate>
  <CharactersWithSpaces>25328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Karla Cedano</dc:creator>
  <cp:lastModifiedBy>Planeacion01</cp:lastModifiedBy>
  <cp:revision>6</cp:revision>
  <cp:lastPrinted>2018-01-23T20:47:00Z</cp:lastPrinted>
  <dcterms:created xsi:type="dcterms:W3CDTF">2020-10-22T18:11:00Z</dcterms:created>
  <dcterms:modified xsi:type="dcterms:W3CDTF">2020-11-07T20:10:00Z</dcterms:modified>
</cp:coreProperties>
</file>