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BF87" w14:textId="77777777" w:rsidR="00265C96" w:rsidRDefault="00265C96" w:rsidP="00265C96">
      <w:pPr>
        <w:jc w:val="center"/>
        <w:rPr>
          <w:rFonts w:asciiTheme="minorHAnsi" w:hAnsiTheme="minorHAnsi" w:cs="Arial"/>
          <w:b/>
        </w:rPr>
      </w:pPr>
    </w:p>
    <w:p w14:paraId="35707085" w14:textId="77777777" w:rsidR="00265C96" w:rsidRDefault="00265C96" w:rsidP="00265C96">
      <w:pPr>
        <w:jc w:val="center"/>
        <w:rPr>
          <w:rFonts w:asciiTheme="minorHAnsi" w:hAnsiTheme="minorHAnsi" w:cs="Arial"/>
          <w:b/>
        </w:rPr>
      </w:pPr>
    </w:p>
    <w:p w14:paraId="5317B39A" w14:textId="52698717" w:rsidR="00B54FC4" w:rsidRPr="00E32709" w:rsidRDefault="00B54FC4" w:rsidP="00265C96">
      <w:pPr>
        <w:jc w:val="center"/>
        <w:rPr>
          <w:rFonts w:asciiTheme="minorHAnsi" w:hAnsiTheme="minorHAnsi" w:cs="Arial"/>
          <w:b/>
        </w:rPr>
      </w:pPr>
      <w:r w:rsidRPr="00E32709">
        <w:rPr>
          <w:rFonts w:asciiTheme="minorHAnsi" w:hAnsiTheme="minorHAnsi" w:cs="Arial"/>
          <w:b/>
        </w:rPr>
        <w:t>CONTENIDO</w:t>
      </w:r>
    </w:p>
    <w:sdt>
      <w:sdtPr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val="es-ES"/>
        </w:rPr>
        <w:id w:val="-3901905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F520ABD" w14:textId="77777777" w:rsidR="00B54FC4" w:rsidRPr="00E32709" w:rsidRDefault="00B54FC4" w:rsidP="00B54FC4">
          <w:pPr>
            <w:pStyle w:val="TtuloTDC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14:paraId="1972CECD" w14:textId="77777777" w:rsidR="00B54FC4" w:rsidRPr="00E32709" w:rsidRDefault="00B54FC4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r w:rsidRPr="00E32709">
            <w:rPr>
              <w:rFonts w:asciiTheme="minorHAnsi" w:hAnsiTheme="minorHAnsi" w:cs="Arial"/>
              <w:sz w:val="20"/>
              <w:szCs w:val="20"/>
            </w:rPr>
            <w:fldChar w:fldCharType="begin"/>
          </w:r>
          <w:r w:rsidRPr="00E32709">
            <w:rPr>
              <w:rFonts w:asciiTheme="minorHAnsi" w:hAnsiTheme="minorHAnsi" w:cs="Arial"/>
              <w:sz w:val="20"/>
              <w:szCs w:val="20"/>
            </w:rPr>
            <w:instrText xml:space="preserve"> TOC \o "1-3" \h \z \u </w:instrText>
          </w:r>
          <w:r w:rsidRPr="00E32709">
            <w:rPr>
              <w:rFonts w:asciiTheme="minorHAnsi" w:hAnsiTheme="minorHAnsi" w:cs="Arial"/>
              <w:sz w:val="20"/>
              <w:szCs w:val="20"/>
            </w:rPr>
            <w:fldChar w:fldCharType="separate"/>
          </w:r>
          <w:hyperlink w:anchor="_Toc497450708" w:history="1">
            <w:r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I. OBJETIVO DEL PROGRAMA</w:t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_Toc497450708 \h </w:instrText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647455A7" w14:textId="77777777" w:rsidR="00B54FC4" w:rsidRPr="00E32709" w:rsidRDefault="004D1B7E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09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II. ALCANCE DEL PROGRAMA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_Toc497450709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5E06D6EF" w14:textId="7131A297" w:rsidR="00B54FC4" w:rsidRPr="00E32709" w:rsidRDefault="004D1B7E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0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III. CRITERIOS DE AUDITOR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í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A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_Toc497450710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77084E9" w14:textId="77D31F2B" w:rsidR="00B54FC4" w:rsidRPr="00E32709" w:rsidRDefault="004D1B7E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1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IV. M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É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TODOS DE AUDITOR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Í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A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_Toc497450711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2A7C2AD" w14:textId="66ABDFC7" w:rsidR="00B54FC4" w:rsidRPr="00E32709" w:rsidRDefault="004D1B7E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2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V. PROCEDIMIENTOS DEL PROGRAMA DE AUDITOR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Í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AS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_Toc497450712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38E42D22" w14:textId="344753A4" w:rsidR="00B54FC4" w:rsidRPr="00E32709" w:rsidRDefault="004D1B7E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3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VI. SELECCI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Ó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N DE LOS MIEMBROS DEL EQUIPO AUDITOR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_Toc497450713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24A4335E" w14:textId="24F17827" w:rsidR="00B54FC4" w:rsidRPr="00E32709" w:rsidRDefault="004D1B7E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4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VI. IDENTIFICACI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Ó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N DE RIESGOS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_Toc497450714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3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A535199" w14:textId="022EB18C" w:rsidR="00B54FC4" w:rsidRPr="00E32709" w:rsidRDefault="004D1B7E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5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VII. IDENTIFICACI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Ó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N DE LOS RECURSOS NECESARIOS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_Toc497450715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3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796E3A1D" w14:textId="77777777" w:rsidR="00B54FC4" w:rsidRPr="00E32709" w:rsidRDefault="004D1B7E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6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VIII. CRONOGRAMA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_Toc497450716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4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14B85B15" w14:textId="77777777" w:rsidR="00B54FC4" w:rsidRDefault="00B54FC4" w:rsidP="00B54FC4">
          <w:pPr>
            <w:jc w:val="both"/>
          </w:pPr>
          <w:r w:rsidRPr="00E32709">
            <w:rPr>
              <w:rFonts w:asciiTheme="minorHAnsi" w:hAnsiTheme="minorHAnsi" w:cs="Arial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14:paraId="7F8AE182" w14:textId="77777777" w:rsidR="00B54FC4" w:rsidRDefault="00B54FC4" w:rsidP="00B54FC4">
      <w:pPr>
        <w:jc w:val="both"/>
      </w:pPr>
    </w:p>
    <w:p w14:paraId="0DFA30DD" w14:textId="77777777" w:rsidR="00B54FC4" w:rsidRDefault="00B54FC4" w:rsidP="00B54FC4">
      <w:pPr>
        <w:jc w:val="both"/>
      </w:pPr>
    </w:p>
    <w:p w14:paraId="523152D8" w14:textId="77777777" w:rsidR="00B54FC4" w:rsidRDefault="00B54FC4" w:rsidP="00B54F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440A06" w14:textId="77777777" w:rsidR="00B54FC4" w:rsidRPr="00E71045" w:rsidRDefault="00B54FC4" w:rsidP="00B54FC4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B54FC4" w:rsidRPr="001374B6" w14:paraId="34344AA4" w14:textId="77777777" w:rsidTr="0099683E">
        <w:trPr>
          <w:tblHeader/>
          <w:jc w:val="center"/>
        </w:trPr>
        <w:tc>
          <w:tcPr>
            <w:tcW w:w="8824" w:type="dxa"/>
            <w:shd w:val="clear" w:color="auto" w:fill="D9D9D9" w:themeFill="background1" w:themeFillShade="D9"/>
          </w:tcPr>
          <w:p w14:paraId="5241750D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b w:val="0"/>
                <w:sz w:val="18"/>
              </w:rPr>
            </w:pPr>
            <w:bookmarkStart w:id="0" w:name="_Toc497450708"/>
            <w:r w:rsidRPr="001374B6">
              <w:rPr>
                <w:rFonts w:asciiTheme="minorHAnsi" w:hAnsiTheme="minorHAnsi"/>
                <w:sz w:val="18"/>
              </w:rPr>
              <w:t>I. OBJETIVO DEL PROGRAMA</w:t>
            </w:r>
            <w:bookmarkEnd w:id="0"/>
          </w:p>
        </w:tc>
      </w:tr>
      <w:tr w:rsidR="00B54FC4" w:rsidRPr="001374B6" w14:paraId="51DEA133" w14:textId="77777777" w:rsidTr="0099683E">
        <w:trPr>
          <w:jc w:val="center"/>
        </w:trPr>
        <w:tc>
          <w:tcPr>
            <w:tcW w:w="8824" w:type="dxa"/>
          </w:tcPr>
          <w:p w14:paraId="55204407" w14:textId="77777777" w:rsidR="00B54FC4" w:rsidRPr="001374B6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64DB0781" w14:textId="77777777" w:rsidR="00B54FC4" w:rsidRPr="001374B6" w:rsidRDefault="00B54FC4" w:rsidP="00B54FC4">
      <w:pPr>
        <w:jc w:val="both"/>
        <w:rPr>
          <w:rFonts w:asciiTheme="minorHAnsi" w:hAnsiTheme="minorHAnsi" w:cs="Arial"/>
          <w:b/>
          <w:strike/>
          <w:sz w:val="22"/>
        </w:rPr>
      </w:pPr>
    </w:p>
    <w:p w14:paraId="41BBC1DF" w14:textId="77777777" w:rsidR="00B54FC4" w:rsidRPr="001374B6" w:rsidRDefault="00B54FC4" w:rsidP="00B54FC4">
      <w:pPr>
        <w:jc w:val="both"/>
        <w:rPr>
          <w:rFonts w:asciiTheme="minorHAnsi" w:hAnsiTheme="minorHAnsi" w:cs="Arial"/>
          <w:b/>
          <w:strike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62"/>
        <w:gridCol w:w="2156"/>
        <w:gridCol w:w="2066"/>
      </w:tblGrid>
      <w:tr w:rsidR="00B54FC4" w:rsidRPr="001374B6" w14:paraId="0F9A554A" w14:textId="77777777" w:rsidTr="00B54FC4">
        <w:trPr>
          <w:trHeight w:val="225"/>
          <w:tblHeader/>
        </w:trPr>
        <w:tc>
          <w:tcPr>
            <w:tcW w:w="8833" w:type="dxa"/>
            <w:gridSpan w:val="4"/>
            <w:shd w:val="clear" w:color="auto" w:fill="D9D9D9" w:themeFill="background1" w:themeFillShade="D9"/>
            <w:vAlign w:val="center"/>
          </w:tcPr>
          <w:p w14:paraId="5B0951F7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1" w:name="_Toc497450709"/>
            <w:r w:rsidRPr="001374B6">
              <w:rPr>
                <w:rFonts w:asciiTheme="minorHAnsi" w:hAnsiTheme="minorHAnsi"/>
                <w:sz w:val="18"/>
              </w:rPr>
              <w:t>II. ALCANCE DEL PROGRAMA</w:t>
            </w:r>
            <w:bookmarkEnd w:id="1"/>
          </w:p>
        </w:tc>
      </w:tr>
      <w:tr w:rsidR="00B54FC4" w:rsidRPr="001374B6" w14:paraId="505195CA" w14:textId="77777777" w:rsidTr="00B54FC4">
        <w:trPr>
          <w:trHeight w:val="450"/>
          <w:tblHeader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2EC6A238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No.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154A09E0" w14:textId="540BA73A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TIPO DE AUDITOR</w:t>
            </w:r>
            <w:r w:rsidR="00265C96" w:rsidRPr="001374B6">
              <w:rPr>
                <w:rFonts w:asciiTheme="minorHAnsi" w:hAnsiTheme="minorHAnsi" w:cs="Arial"/>
                <w:b/>
                <w:sz w:val="18"/>
                <w:szCs w:val="20"/>
              </w:rPr>
              <w:t>Í</w:t>
            </w: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A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4698D72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OBJETIVO PARTICULAR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70643BA8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ALCANCE</w:t>
            </w:r>
          </w:p>
        </w:tc>
      </w:tr>
      <w:tr w:rsidR="00B54FC4" w:rsidRPr="00E32709" w14:paraId="48B405F7" w14:textId="77777777" w:rsidTr="00B54FC4">
        <w:trPr>
          <w:trHeight w:val="270"/>
        </w:trPr>
        <w:tc>
          <w:tcPr>
            <w:tcW w:w="2549" w:type="dxa"/>
          </w:tcPr>
          <w:p w14:paraId="64EC46AA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2" w:type="dxa"/>
          </w:tcPr>
          <w:p w14:paraId="575FD141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56" w:type="dxa"/>
          </w:tcPr>
          <w:p w14:paraId="11EBA13A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6" w:type="dxa"/>
          </w:tcPr>
          <w:p w14:paraId="1794F627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65A53977" w14:textId="77777777" w:rsidTr="00B54FC4">
        <w:trPr>
          <w:trHeight w:val="270"/>
        </w:trPr>
        <w:tc>
          <w:tcPr>
            <w:tcW w:w="2549" w:type="dxa"/>
          </w:tcPr>
          <w:p w14:paraId="3D55BFBB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2" w:type="dxa"/>
          </w:tcPr>
          <w:p w14:paraId="1DA92B19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56" w:type="dxa"/>
          </w:tcPr>
          <w:p w14:paraId="7DE72077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6" w:type="dxa"/>
          </w:tcPr>
          <w:p w14:paraId="26D572E3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0E9A839E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58B801C3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26288CFA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B54FC4" w:rsidRPr="00E32709" w14:paraId="4C656DBD" w14:textId="77777777" w:rsidTr="0099683E">
        <w:trPr>
          <w:tblHeader/>
          <w:jc w:val="center"/>
        </w:trPr>
        <w:tc>
          <w:tcPr>
            <w:tcW w:w="8824" w:type="dxa"/>
            <w:shd w:val="clear" w:color="auto" w:fill="D9D9D9" w:themeFill="background1" w:themeFillShade="D9"/>
          </w:tcPr>
          <w:p w14:paraId="7CB52550" w14:textId="0BD49536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2" w:name="_Toc497450710"/>
            <w:r w:rsidRPr="001374B6">
              <w:rPr>
                <w:rFonts w:asciiTheme="minorHAnsi" w:hAnsiTheme="minorHAnsi"/>
                <w:sz w:val="18"/>
              </w:rPr>
              <w:t>III. CRITERIOS DE AUDITOR</w:t>
            </w:r>
            <w:r w:rsidR="00265C96" w:rsidRPr="001374B6">
              <w:rPr>
                <w:rFonts w:asciiTheme="minorHAnsi" w:hAnsiTheme="minorHAnsi"/>
                <w:sz w:val="18"/>
              </w:rPr>
              <w:t>Í</w:t>
            </w:r>
            <w:r w:rsidRPr="001374B6">
              <w:rPr>
                <w:rFonts w:asciiTheme="minorHAnsi" w:hAnsiTheme="minorHAnsi"/>
                <w:sz w:val="18"/>
              </w:rPr>
              <w:t>A</w:t>
            </w:r>
            <w:bookmarkEnd w:id="2"/>
          </w:p>
        </w:tc>
      </w:tr>
      <w:tr w:rsidR="00B54FC4" w:rsidRPr="00E32709" w14:paraId="48AF6F08" w14:textId="77777777" w:rsidTr="0099683E">
        <w:trPr>
          <w:jc w:val="center"/>
        </w:trPr>
        <w:tc>
          <w:tcPr>
            <w:tcW w:w="8824" w:type="dxa"/>
          </w:tcPr>
          <w:p w14:paraId="6A2FD947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6A9ACCA1" w14:textId="77777777" w:rsidTr="0099683E">
        <w:trPr>
          <w:jc w:val="center"/>
        </w:trPr>
        <w:tc>
          <w:tcPr>
            <w:tcW w:w="8824" w:type="dxa"/>
          </w:tcPr>
          <w:p w14:paraId="0D435183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FA9259D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2714CBCF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63DB7A85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B54FC4" w:rsidRPr="00E32709" w14:paraId="4E06F48D" w14:textId="77777777" w:rsidTr="0099683E">
        <w:trPr>
          <w:tblHeader/>
          <w:jc w:val="center"/>
        </w:trPr>
        <w:tc>
          <w:tcPr>
            <w:tcW w:w="8824" w:type="dxa"/>
            <w:shd w:val="clear" w:color="auto" w:fill="D9D9D9" w:themeFill="background1" w:themeFillShade="D9"/>
          </w:tcPr>
          <w:p w14:paraId="75F8349A" w14:textId="6D7F33D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3" w:name="_Toc497450711"/>
            <w:r w:rsidRPr="001374B6">
              <w:rPr>
                <w:rFonts w:asciiTheme="minorHAnsi" w:hAnsiTheme="minorHAnsi"/>
                <w:sz w:val="18"/>
              </w:rPr>
              <w:t>IV. M</w:t>
            </w:r>
            <w:r w:rsidR="00265C96" w:rsidRPr="001374B6">
              <w:rPr>
                <w:rFonts w:asciiTheme="minorHAnsi" w:hAnsiTheme="minorHAnsi"/>
                <w:sz w:val="18"/>
              </w:rPr>
              <w:t>É</w:t>
            </w:r>
            <w:r w:rsidRPr="001374B6">
              <w:rPr>
                <w:rFonts w:asciiTheme="minorHAnsi" w:hAnsiTheme="minorHAnsi"/>
                <w:sz w:val="18"/>
              </w:rPr>
              <w:t>TODOS DE AUDITORÍA</w:t>
            </w:r>
            <w:bookmarkEnd w:id="3"/>
          </w:p>
        </w:tc>
      </w:tr>
      <w:tr w:rsidR="00B54FC4" w:rsidRPr="00E32709" w14:paraId="73AA75D3" w14:textId="77777777" w:rsidTr="0099683E">
        <w:trPr>
          <w:jc w:val="center"/>
        </w:trPr>
        <w:tc>
          <w:tcPr>
            <w:tcW w:w="8824" w:type="dxa"/>
          </w:tcPr>
          <w:p w14:paraId="7BE0A1C1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0EC5DE08" w14:textId="77777777" w:rsidTr="0099683E">
        <w:trPr>
          <w:jc w:val="center"/>
        </w:trPr>
        <w:tc>
          <w:tcPr>
            <w:tcW w:w="8824" w:type="dxa"/>
          </w:tcPr>
          <w:p w14:paraId="6D7724A6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57E397C5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5142499D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770EFF32" w14:textId="77777777" w:rsidR="00B54FC4" w:rsidRPr="00E32709" w:rsidRDefault="00B54FC4" w:rsidP="00B54FC4">
      <w:pPr>
        <w:pStyle w:val="Ttulo1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B54FC4" w:rsidRPr="00E32709" w14:paraId="4B5538CB" w14:textId="77777777" w:rsidTr="0099683E">
        <w:trPr>
          <w:tblHeader/>
          <w:jc w:val="center"/>
        </w:trPr>
        <w:tc>
          <w:tcPr>
            <w:tcW w:w="8824" w:type="dxa"/>
            <w:shd w:val="clear" w:color="auto" w:fill="D9D9D9" w:themeFill="background1" w:themeFillShade="D9"/>
          </w:tcPr>
          <w:p w14:paraId="15612856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4" w:name="_Toc497450712"/>
            <w:r w:rsidRPr="001374B6">
              <w:rPr>
                <w:rFonts w:asciiTheme="minorHAnsi" w:hAnsiTheme="minorHAnsi"/>
                <w:sz w:val="18"/>
              </w:rPr>
              <w:t>V. PROCEDIMIENTOS DEL PROGRAMA DE AUDITORÍAS</w:t>
            </w:r>
            <w:bookmarkEnd w:id="4"/>
          </w:p>
        </w:tc>
      </w:tr>
      <w:tr w:rsidR="00B54FC4" w:rsidRPr="00E32709" w14:paraId="3E57754B" w14:textId="77777777" w:rsidTr="0099683E">
        <w:trPr>
          <w:jc w:val="center"/>
        </w:trPr>
        <w:tc>
          <w:tcPr>
            <w:tcW w:w="8824" w:type="dxa"/>
          </w:tcPr>
          <w:p w14:paraId="1F709D83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55D32F53" w14:textId="77777777" w:rsidTr="0099683E">
        <w:trPr>
          <w:jc w:val="center"/>
        </w:trPr>
        <w:tc>
          <w:tcPr>
            <w:tcW w:w="8824" w:type="dxa"/>
          </w:tcPr>
          <w:p w14:paraId="3C3B9BC2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1CB78CB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15E5BDF8" w14:textId="77777777" w:rsidR="00B54FC4" w:rsidRPr="00E32709" w:rsidRDefault="00B54FC4" w:rsidP="00B54FC4">
      <w:pPr>
        <w:ind w:left="1080"/>
        <w:jc w:val="both"/>
        <w:rPr>
          <w:rFonts w:asciiTheme="minorHAnsi" w:hAnsiTheme="minorHAnsi" w:cs="Arial"/>
          <w:b/>
        </w:rPr>
      </w:pPr>
    </w:p>
    <w:p w14:paraId="29B58BBE" w14:textId="77777777" w:rsidR="00B54FC4" w:rsidRPr="00E32709" w:rsidRDefault="00B54FC4" w:rsidP="00B54FC4">
      <w:pPr>
        <w:ind w:left="1080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274"/>
      </w:tblGrid>
      <w:tr w:rsidR="00B54FC4" w:rsidRPr="00E32709" w14:paraId="139D89F7" w14:textId="77777777" w:rsidTr="00265C96">
        <w:trPr>
          <w:tblHeader/>
        </w:trPr>
        <w:tc>
          <w:tcPr>
            <w:tcW w:w="8833" w:type="dxa"/>
            <w:gridSpan w:val="2"/>
            <w:shd w:val="clear" w:color="auto" w:fill="D9D9D9" w:themeFill="background1" w:themeFillShade="D9"/>
          </w:tcPr>
          <w:p w14:paraId="34BEB7CA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5" w:name="_Toc497450713"/>
            <w:r w:rsidRPr="001374B6">
              <w:rPr>
                <w:rFonts w:asciiTheme="minorHAnsi" w:hAnsiTheme="minorHAnsi"/>
                <w:sz w:val="18"/>
              </w:rPr>
              <w:t>VI. SELECCIÓN DE LOS MIEMBROS DEL EQUIPO AUDITOR</w:t>
            </w:r>
            <w:bookmarkEnd w:id="5"/>
          </w:p>
        </w:tc>
      </w:tr>
      <w:tr w:rsidR="00B54FC4" w:rsidRPr="00E32709" w14:paraId="4B45F65A" w14:textId="77777777" w:rsidTr="00265C96">
        <w:tc>
          <w:tcPr>
            <w:tcW w:w="8833" w:type="dxa"/>
            <w:gridSpan w:val="2"/>
            <w:shd w:val="clear" w:color="auto" w:fill="D9D9D9" w:themeFill="background1" w:themeFillShade="D9"/>
          </w:tcPr>
          <w:p w14:paraId="1DC28A72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AUDITOR LÍDER</w:t>
            </w:r>
          </w:p>
        </w:tc>
      </w:tr>
      <w:tr w:rsidR="00B54FC4" w:rsidRPr="00E32709" w14:paraId="2A55972A" w14:textId="77777777" w:rsidTr="00265C96">
        <w:tc>
          <w:tcPr>
            <w:tcW w:w="8833" w:type="dxa"/>
            <w:gridSpan w:val="2"/>
          </w:tcPr>
          <w:p w14:paraId="5608CAB6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B54FC4" w:rsidRPr="00E32709" w14:paraId="5A8B864B" w14:textId="77777777" w:rsidTr="00265C96">
        <w:tc>
          <w:tcPr>
            <w:tcW w:w="8833" w:type="dxa"/>
            <w:gridSpan w:val="2"/>
            <w:shd w:val="clear" w:color="auto" w:fill="D9D9D9" w:themeFill="background1" w:themeFillShade="D9"/>
          </w:tcPr>
          <w:p w14:paraId="3094E114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AUDITORES INTERNOS</w:t>
            </w:r>
          </w:p>
        </w:tc>
      </w:tr>
      <w:tr w:rsidR="00B54FC4" w:rsidRPr="00E32709" w14:paraId="6C872757" w14:textId="77777777" w:rsidTr="00265C96">
        <w:tc>
          <w:tcPr>
            <w:tcW w:w="4559" w:type="dxa"/>
          </w:tcPr>
          <w:p w14:paraId="35ABD6C5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4" w:type="dxa"/>
          </w:tcPr>
          <w:p w14:paraId="1C5B1025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7B57404A" w14:textId="77777777" w:rsidTr="00265C96">
        <w:tc>
          <w:tcPr>
            <w:tcW w:w="4559" w:type="dxa"/>
          </w:tcPr>
          <w:p w14:paraId="17FD34E3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4" w:type="dxa"/>
          </w:tcPr>
          <w:p w14:paraId="67E29ABD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064C8C24" w14:textId="77777777" w:rsidTr="00265C96">
        <w:tc>
          <w:tcPr>
            <w:tcW w:w="8833" w:type="dxa"/>
            <w:gridSpan w:val="2"/>
            <w:shd w:val="clear" w:color="auto" w:fill="D9D9D9" w:themeFill="background1" w:themeFillShade="D9"/>
          </w:tcPr>
          <w:p w14:paraId="5D4A4BD8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AUDITORES EN FORMACIÓN O ENTRENAMIENTO</w:t>
            </w:r>
          </w:p>
        </w:tc>
      </w:tr>
      <w:tr w:rsidR="00B54FC4" w:rsidRPr="00E32709" w14:paraId="51DD6083" w14:textId="77777777" w:rsidTr="00265C96">
        <w:tc>
          <w:tcPr>
            <w:tcW w:w="4559" w:type="dxa"/>
          </w:tcPr>
          <w:p w14:paraId="41A8FF6B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4" w:type="dxa"/>
          </w:tcPr>
          <w:p w14:paraId="0B5B8A82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02CE89E7" w14:textId="77777777" w:rsidTr="00265C96">
        <w:tc>
          <w:tcPr>
            <w:tcW w:w="4559" w:type="dxa"/>
          </w:tcPr>
          <w:p w14:paraId="34CC5FC7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4" w:type="dxa"/>
          </w:tcPr>
          <w:p w14:paraId="1F831522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88D2082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692500E8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4BA0A16B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6C5D573E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53E8C967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24835334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444"/>
      </w:tblGrid>
      <w:tr w:rsidR="00B54FC4" w:rsidRPr="00E32709" w14:paraId="13F40046" w14:textId="77777777" w:rsidTr="0099683E">
        <w:trPr>
          <w:tblHeader/>
          <w:jc w:val="center"/>
        </w:trPr>
        <w:tc>
          <w:tcPr>
            <w:tcW w:w="4380" w:type="dxa"/>
            <w:shd w:val="clear" w:color="auto" w:fill="D9D9D9" w:themeFill="background1" w:themeFillShade="D9"/>
          </w:tcPr>
          <w:p w14:paraId="5D1BC31D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6" w:name="_Toc497450714"/>
            <w:r w:rsidRPr="001374B6">
              <w:rPr>
                <w:rFonts w:asciiTheme="minorHAnsi" w:hAnsiTheme="minorHAnsi"/>
                <w:sz w:val="18"/>
              </w:rPr>
              <w:t>VI. IDENTIFICACIÓN DE RIESGOS</w:t>
            </w:r>
            <w:bookmarkEnd w:id="6"/>
          </w:p>
        </w:tc>
        <w:tc>
          <w:tcPr>
            <w:tcW w:w="4444" w:type="dxa"/>
            <w:shd w:val="clear" w:color="auto" w:fill="D9D9D9" w:themeFill="background1" w:themeFillShade="D9"/>
          </w:tcPr>
          <w:p w14:paraId="0D19057B" w14:textId="77777777" w:rsidR="00B54FC4" w:rsidRPr="001374B6" w:rsidRDefault="00B54FC4" w:rsidP="00B54FC4">
            <w:pPr>
              <w:pStyle w:val="Prrafodelista"/>
              <w:autoSpaceDE w:val="0"/>
              <w:autoSpaceDN w:val="0"/>
              <w:adjustRightInd w:val="0"/>
              <w:ind w:left="37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1374B6">
              <w:rPr>
                <w:rFonts w:asciiTheme="minorHAnsi" w:hAnsiTheme="minorHAnsi" w:cs="Arial"/>
                <w:b/>
                <w:sz w:val="18"/>
              </w:rPr>
              <w:t>TRATAMIENTO DEL RIESGO</w:t>
            </w:r>
          </w:p>
        </w:tc>
      </w:tr>
      <w:tr w:rsidR="00B54FC4" w:rsidRPr="00E32709" w14:paraId="67DED6E2" w14:textId="77777777" w:rsidTr="0099683E">
        <w:trPr>
          <w:jc w:val="center"/>
        </w:trPr>
        <w:tc>
          <w:tcPr>
            <w:tcW w:w="4380" w:type="dxa"/>
          </w:tcPr>
          <w:p w14:paraId="12BB46F0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444" w:type="dxa"/>
          </w:tcPr>
          <w:p w14:paraId="359D1FEF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77B3725A" w14:textId="77777777" w:rsidTr="0099683E">
        <w:trPr>
          <w:jc w:val="center"/>
        </w:trPr>
        <w:tc>
          <w:tcPr>
            <w:tcW w:w="4380" w:type="dxa"/>
          </w:tcPr>
          <w:p w14:paraId="6AE68BBE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444" w:type="dxa"/>
          </w:tcPr>
          <w:p w14:paraId="298BEA97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3A36DC2F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65A9C9B8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3DAC7F18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54FC4" w:rsidRPr="00E32709" w14:paraId="69F50CB4" w14:textId="77777777" w:rsidTr="00B54FC4">
        <w:trPr>
          <w:tblHeader/>
        </w:trPr>
        <w:tc>
          <w:tcPr>
            <w:tcW w:w="8788" w:type="dxa"/>
            <w:shd w:val="clear" w:color="auto" w:fill="D9D9D9" w:themeFill="background1" w:themeFillShade="D9"/>
          </w:tcPr>
          <w:p w14:paraId="1D94A119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7" w:name="_Toc497450715"/>
            <w:r w:rsidRPr="001374B6">
              <w:rPr>
                <w:rFonts w:asciiTheme="minorHAnsi" w:hAnsiTheme="minorHAnsi"/>
                <w:sz w:val="18"/>
              </w:rPr>
              <w:t>VII. IDENTIFICACIÓN DE LOS RECURSOS NECESARIOS</w:t>
            </w:r>
            <w:bookmarkEnd w:id="7"/>
          </w:p>
        </w:tc>
      </w:tr>
      <w:tr w:rsidR="00B54FC4" w:rsidRPr="00E32709" w14:paraId="73B11E9E" w14:textId="77777777" w:rsidTr="00B54FC4">
        <w:tc>
          <w:tcPr>
            <w:tcW w:w="8788" w:type="dxa"/>
          </w:tcPr>
          <w:p w14:paraId="78F5404F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54FC4" w:rsidRPr="00E32709" w14:paraId="617B6DCC" w14:textId="77777777" w:rsidTr="00B54FC4">
        <w:tc>
          <w:tcPr>
            <w:tcW w:w="8788" w:type="dxa"/>
          </w:tcPr>
          <w:p w14:paraId="6CF0806B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57301EB9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2973AF50" w14:textId="7493F4FA" w:rsidR="008E2C6A" w:rsidRDefault="008E2C6A" w:rsidP="00B54FC4">
      <w:pPr>
        <w:jc w:val="both"/>
      </w:pPr>
    </w:p>
    <w:p w14:paraId="451CF7D0" w14:textId="77777777" w:rsidR="00265C96" w:rsidRPr="00E32709" w:rsidRDefault="00265C96" w:rsidP="00265C96">
      <w:pPr>
        <w:jc w:val="both"/>
        <w:rPr>
          <w:rFonts w:asciiTheme="minorHAnsi" w:hAnsiTheme="minorHAnsi" w:cs="Arial"/>
          <w:b/>
        </w:rPr>
      </w:pPr>
    </w:p>
    <w:tbl>
      <w:tblPr>
        <w:tblW w:w="50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70"/>
        <w:gridCol w:w="678"/>
        <w:gridCol w:w="1042"/>
        <w:gridCol w:w="236"/>
        <w:gridCol w:w="462"/>
        <w:gridCol w:w="398"/>
        <w:gridCol w:w="400"/>
        <w:gridCol w:w="396"/>
        <w:gridCol w:w="398"/>
        <w:gridCol w:w="400"/>
        <w:gridCol w:w="400"/>
        <w:gridCol w:w="402"/>
        <w:gridCol w:w="398"/>
        <w:gridCol w:w="397"/>
        <w:gridCol w:w="397"/>
        <w:gridCol w:w="438"/>
        <w:gridCol w:w="506"/>
      </w:tblGrid>
      <w:tr w:rsidR="00265C96" w:rsidRPr="001374B6" w14:paraId="70A94FD5" w14:textId="77777777" w:rsidTr="0099683E">
        <w:trPr>
          <w:trHeight w:val="323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035BB7DD" w14:textId="77777777" w:rsidR="00265C96" w:rsidRPr="001374B6" w:rsidRDefault="00265C96" w:rsidP="0099683E">
            <w:pPr>
              <w:pStyle w:val="Ttulo1"/>
              <w:jc w:val="center"/>
              <w:rPr>
                <w:rFonts w:asciiTheme="minorHAnsi" w:hAnsiTheme="minorHAnsi"/>
                <w:sz w:val="18"/>
              </w:rPr>
            </w:pPr>
            <w:bookmarkStart w:id="8" w:name="_Toc497450716"/>
            <w:r w:rsidRPr="001374B6">
              <w:rPr>
                <w:rFonts w:asciiTheme="minorHAnsi" w:hAnsiTheme="minorHAnsi"/>
                <w:sz w:val="18"/>
              </w:rPr>
              <w:t>VIII. CRONOGRAMA</w:t>
            </w:r>
            <w:bookmarkEnd w:id="8"/>
          </w:p>
        </w:tc>
      </w:tr>
      <w:tr w:rsidR="00265C96" w:rsidRPr="001374B6" w14:paraId="0631BE93" w14:textId="77777777" w:rsidTr="0099683E">
        <w:trPr>
          <w:trHeight w:val="323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2A688136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CALENDARIZACIÓN DE LAS AUDITORIAS</w:t>
            </w:r>
          </w:p>
        </w:tc>
      </w:tr>
      <w:tr w:rsidR="00265C96" w:rsidRPr="001374B6" w14:paraId="58C74704" w14:textId="77777777" w:rsidTr="0099683E">
        <w:tc>
          <w:tcPr>
            <w:tcW w:w="22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68CB9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NO.</w:t>
            </w:r>
          </w:p>
        </w:tc>
        <w:tc>
          <w:tcPr>
            <w:tcW w:w="65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5756EA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TIPO DE AUDITORIA</w:t>
            </w:r>
          </w:p>
        </w:tc>
        <w:tc>
          <w:tcPr>
            <w:tcW w:w="9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E40E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 xml:space="preserve">RESPONSABLES </w:t>
            </w:r>
          </w:p>
        </w:tc>
        <w:tc>
          <w:tcPr>
            <w:tcW w:w="2872" w:type="pct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FC94FE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PERIODO DE REALIZACIÓN</w:t>
            </w:r>
          </w:p>
        </w:tc>
        <w:tc>
          <w:tcPr>
            <w:tcW w:w="2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EC9B2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1"/>
                <w:szCs w:val="13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1"/>
                <w:szCs w:val="13"/>
              </w:rPr>
              <w:t>OB</w:t>
            </w:r>
          </w:p>
          <w:p w14:paraId="500920E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1"/>
                <w:szCs w:val="13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1"/>
                <w:szCs w:val="13"/>
              </w:rPr>
              <w:t>SERVA</w:t>
            </w:r>
          </w:p>
          <w:p w14:paraId="0941044F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1"/>
                <w:szCs w:val="13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1"/>
                <w:szCs w:val="13"/>
              </w:rPr>
              <w:t>CIO</w:t>
            </w:r>
          </w:p>
          <w:p w14:paraId="1E4F06DE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1"/>
                <w:szCs w:val="13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1"/>
                <w:szCs w:val="13"/>
              </w:rPr>
              <w:t>NES</w:t>
            </w:r>
          </w:p>
        </w:tc>
      </w:tr>
      <w:tr w:rsidR="00265C96" w:rsidRPr="001374B6" w14:paraId="70FF0D0D" w14:textId="77777777" w:rsidTr="0099683E">
        <w:tc>
          <w:tcPr>
            <w:tcW w:w="22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FC5285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F6B20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833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Equipo Auditor Interno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12A1CF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Organismo Certificador en Sistemas de Gestión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D67C8E" w14:textId="77777777" w:rsidR="00265C96" w:rsidRPr="001374B6" w:rsidRDefault="00265C96" w:rsidP="0099683E">
            <w:pPr>
              <w:rPr>
                <w:rFonts w:asciiTheme="minorHAnsi" w:hAnsiTheme="minorHAnsi" w:cs="Arial"/>
                <w:sz w:val="14"/>
                <w:szCs w:val="20"/>
              </w:rPr>
            </w:pPr>
          </w:p>
          <w:p w14:paraId="05754542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EE973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Ene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2C198F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Feb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DD511A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Mar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7D173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Abr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F1028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May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FAFBE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Jun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9F180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Jul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6A6E9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proofErr w:type="spellStart"/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Ago</w:t>
            </w:r>
            <w:proofErr w:type="spellEnd"/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221FE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proofErr w:type="spellStart"/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Sep</w:t>
            </w:r>
            <w:proofErr w:type="spellEnd"/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2DBFFA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Oct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A870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Nov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89F92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Dic</w:t>
            </w:r>
          </w:p>
        </w:tc>
        <w:tc>
          <w:tcPr>
            <w:tcW w:w="28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27DAB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</w:tr>
      <w:tr w:rsidR="00265C96" w:rsidRPr="001374B6" w14:paraId="7FCC5FA8" w14:textId="77777777" w:rsidTr="0099683E">
        <w:tc>
          <w:tcPr>
            <w:tcW w:w="22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A492C1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9EABD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13A5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5982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2AE9B5" w14:textId="77777777" w:rsidR="00265C96" w:rsidRPr="001374B6" w:rsidRDefault="00265C96" w:rsidP="0099683E">
            <w:pPr>
              <w:pStyle w:val="Default"/>
              <w:ind w:left="-116"/>
              <w:jc w:val="right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P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4A0E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E1AE2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A1CD3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0CAD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3053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C81D2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D49E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8087E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A95C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FC7A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A666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6202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DC699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</w:tr>
      <w:tr w:rsidR="00265C96" w:rsidRPr="001374B6" w14:paraId="14F0B258" w14:textId="77777777" w:rsidTr="0099683E">
        <w:tc>
          <w:tcPr>
            <w:tcW w:w="22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7EB601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92C9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69B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512B5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5B998B" w14:textId="77777777" w:rsidR="00265C96" w:rsidRPr="001374B6" w:rsidRDefault="00265C96" w:rsidP="0099683E">
            <w:pPr>
              <w:pStyle w:val="Default"/>
              <w:ind w:left="-116"/>
              <w:jc w:val="right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R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E6A0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54942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838DA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9CEC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F4C83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726B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50E3F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089F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88A3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A30A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928A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921B2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DEAF1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</w:tr>
      <w:tr w:rsidR="00265C96" w:rsidRPr="001374B6" w14:paraId="793AB109" w14:textId="77777777" w:rsidTr="0099683E">
        <w:tc>
          <w:tcPr>
            <w:tcW w:w="22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F6A665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5A5505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830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C423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453689" w14:textId="77777777" w:rsidR="00265C96" w:rsidRPr="001374B6" w:rsidRDefault="00265C96" w:rsidP="0099683E">
            <w:pPr>
              <w:pStyle w:val="Default"/>
              <w:ind w:left="-116"/>
              <w:jc w:val="right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P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9F79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432E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A280F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941A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17C5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B053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40E5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7B12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49F0E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6AD29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DD15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C3F5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FB92C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</w:tr>
      <w:tr w:rsidR="00265C96" w:rsidRPr="001374B6" w14:paraId="13DF0EF1" w14:textId="77777777" w:rsidTr="0099683E">
        <w:tc>
          <w:tcPr>
            <w:tcW w:w="22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A690D1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E872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CC3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E4D25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02653F" w14:textId="77777777" w:rsidR="00265C96" w:rsidRPr="001374B6" w:rsidRDefault="00265C96" w:rsidP="0099683E">
            <w:pPr>
              <w:pStyle w:val="Default"/>
              <w:ind w:left="-116"/>
              <w:jc w:val="right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R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15C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8335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555B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6E6B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CBC2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B6304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2361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10B1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212F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E89B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6E2B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546C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B9EDA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</w:tr>
    </w:tbl>
    <w:p w14:paraId="6F4CDCE9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  <w:r w:rsidRPr="001374B6">
        <w:rPr>
          <w:rFonts w:asciiTheme="minorHAnsi" w:hAnsiTheme="minorHAnsi"/>
          <w:i/>
          <w:color w:val="auto"/>
          <w:sz w:val="16"/>
          <w:szCs w:val="18"/>
        </w:rPr>
        <w:t>Adicionar filas conforme sea necesario</w:t>
      </w:r>
    </w:p>
    <w:p w14:paraId="72C3BAAC" w14:textId="77777777" w:rsidR="00265C96" w:rsidRPr="00E32709" w:rsidRDefault="00265C96" w:rsidP="00265C96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</w:p>
    <w:p w14:paraId="59DD4534" w14:textId="77777777" w:rsidR="00265C96" w:rsidRPr="00E32709" w:rsidRDefault="00265C96" w:rsidP="00265C96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</w:p>
    <w:p w14:paraId="18B4CB50" w14:textId="77777777" w:rsidR="00265C96" w:rsidRPr="00E32709" w:rsidRDefault="00265C96" w:rsidP="00265C96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</w:tblGrid>
      <w:tr w:rsidR="00265C96" w:rsidRPr="001374B6" w14:paraId="42AA1AB9" w14:textId="77777777" w:rsidTr="0099683E">
        <w:tc>
          <w:tcPr>
            <w:tcW w:w="2943" w:type="dxa"/>
            <w:shd w:val="clear" w:color="auto" w:fill="D9D9D9" w:themeFill="background1" w:themeFillShade="D9"/>
          </w:tcPr>
          <w:p w14:paraId="6AE8735B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FECHA DE ELABORACIÓN:</w:t>
            </w:r>
          </w:p>
        </w:tc>
        <w:tc>
          <w:tcPr>
            <w:tcW w:w="4962" w:type="dxa"/>
          </w:tcPr>
          <w:p w14:paraId="729E6C35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</w:p>
        </w:tc>
      </w:tr>
    </w:tbl>
    <w:p w14:paraId="12D01396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</w:p>
    <w:p w14:paraId="538C15F1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</w:p>
    <w:p w14:paraId="40329E16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</w:p>
    <w:p w14:paraId="70E77C2B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</w:p>
    <w:p w14:paraId="7B937714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007"/>
      </w:tblGrid>
      <w:tr w:rsidR="00265C96" w:rsidRPr="001374B6" w14:paraId="58B9A03B" w14:textId="77777777" w:rsidTr="0099683E">
        <w:trPr>
          <w:jc w:val="center"/>
        </w:trPr>
        <w:tc>
          <w:tcPr>
            <w:tcW w:w="5339" w:type="dxa"/>
            <w:shd w:val="clear" w:color="auto" w:fill="D9D9D9" w:themeFill="background1" w:themeFillShade="D9"/>
            <w:vAlign w:val="center"/>
          </w:tcPr>
          <w:p w14:paraId="634C2509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ELABORADO POR: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B35C453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AUTORIZADO POR:</w:t>
            </w:r>
          </w:p>
        </w:tc>
      </w:tr>
      <w:tr w:rsidR="00265C96" w:rsidRPr="00E32709" w14:paraId="1FD04E3A" w14:textId="77777777" w:rsidTr="0099683E">
        <w:trPr>
          <w:jc w:val="center"/>
        </w:trPr>
        <w:tc>
          <w:tcPr>
            <w:tcW w:w="5339" w:type="dxa"/>
            <w:shd w:val="clear" w:color="auto" w:fill="auto"/>
            <w:vAlign w:val="center"/>
          </w:tcPr>
          <w:p w14:paraId="6444EFD7" w14:textId="7C0A6DB2" w:rsidR="00265C96" w:rsidRPr="00E32709" w:rsidRDefault="00D47F92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Responsable del SGI</w:t>
            </w:r>
          </w:p>
        </w:tc>
        <w:tc>
          <w:tcPr>
            <w:tcW w:w="7229" w:type="dxa"/>
          </w:tcPr>
          <w:p w14:paraId="43B20756" w14:textId="1CC00ED8" w:rsidR="00265C96" w:rsidRPr="00E32709" w:rsidRDefault="00D47F92" w:rsidP="004D25F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Directora de Planeación y Evaluación</w:t>
            </w:r>
          </w:p>
        </w:tc>
      </w:tr>
      <w:tr w:rsidR="00265C96" w:rsidRPr="00E32709" w14:paraId="214FBCA4" w14:textId="77777777" w:rsidTr="0099683E">
        <w:trPr>
          <w:jc w:val="center"/>
        </w:trPr>
        <w:tc>
          <w:tcPr>
            <w:tcW w:w="5339" w:type="dxa"/>
            <w:shd w:val="clear" w:color="auto" w:fill="auto"/>
            <w:vAlign w:val="center"/>
          </w:tcPr>
          <w:p w14:paraId="1555D4B3" w14:textId="77777777" w:rsidR="00265C96" w:rsidRPr="00E32709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8CD9166" w14:textId="77777777" w:rsidR="00265C96" w:rsidRPr="00E32709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B04971B" w14:textId="77777777" w:rsidR="00265C96" w:rsidRPr="00E32709" w:rsidRDefault="00265C96" w:rsidP="00265C9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A258AC6" w14:textId="77777777" w:rsidR="00265C96" w:rsidRPr="00E32709" w:rsidRDefault="00265C96" w:rsidP="00265C96">
      <w:pPr>
        <w:rPr>
          <w:rFonts w:asciiTheme="minorHAnsi" w:hAnsiTheme="minorHAnsi" w:cs="Arial"/>
          <w:b/>
        </w:rPr>
      </w:pPr>
    </w:p>
    <w:p w14:paraId="6B29FEB3" w14:textId="77777777" w:rsidR="00265C96" w:rsidRDefault="00265C96" w:rsidP="00B54FC4">
      <w:pPr>
        <w:jc w:val="both"/>
      </w:pPr>
    </w:p>
    <w:sectPr w:rsidR="00265C9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21AA" w14:textId="77777777" w:rsidR="004D1B7E" w:rsidRDefault="004D1B7E" w:rsidP="00B54FC4">
      <w:r>
        <w:separator/>
      </w:r>
    </w:p>
  </w:endnote>
  <w:endnote w:type="continuationSeparator" w:id="0">
    <w:p w14:paraId="421117E7" w14:textId="77777777" w:rsidR="004D1B7E" w:rsidRDefault="004D1B7E" w:rsidP="00B5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942"/>
      <w:gridCol w:w="2943"/>
      <w:gridCol w:w="2943"/>
    </w:tblGrid>
    <w:tr w:rsidR="00265C96" w:rsidRPr="00E50D37" w14:paraId="1D1A1CA1" w14:textId="77777777" w:rsidTr="0099683E">
      <w:trPr>
        <w:jc w:val="center"/>
      </w:trPr>
      <w:tc>
        <w:tcPr>
          <w:tcW w:w="1666" w:type="pct"/>
          <w:vAlign w:val="center"/>
        </w:tcPr>
        <w:p w14:paraId="0B454597" w14:textId="77777777" w:rsidR="00265C96" w:rsidRDefault="00265C96" w:rsidP="00265C96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b/>
              <w:bCs/>
              <w:sz w:val="16"/>
              <w:szCs w:val="16"/>
              <w:lang w:eastAsia="es-MX"/>
            </w:rPr>
            <w:t>Fecha</w:t>
          </w:r>
          <w:r>
            <w:rPr>
              <w:rFonts w:ascii="Arial" w:hAnsi="Arial" w:cs="Arial"/>
              <w:b/>
              <w:bCs/>
              <w:sz w:val="16"/>
              <w:szCs w:val="16"/>
              <w:lang w:eastAsia="es-MX"/>
            </w:rPr>
            <w:t xml:space="preserve"> de Actualización</w:t>
          </w:r>
          <w:r w:rsidRPr="00C87E8D">
            <w:rPr>
              <w:rFonts w:ascii="Arial" w:hAnsi="Arial" w:cs="Arial"/>
              <w:sz w:val="16"/>
              <w:szCs w:val="16"/>
              <w:lang w:eastAsia="es-MX"/>
            </w:rPr>
            <w:t>:</w:t>
          </w:r>
        </w:p>
        <w:p w14:paraId="7B8B74B0" w14:textId="60DD084B" w:rsidR="00265C96" w:rsidRPr="00C87E8D" w:rsidRDefault="00265C96" w:rsidP="00265C96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>
            <w:rPr>
              <w:rFonts w:ascii="Arial" w:hAnsi="Arial" w:cs="Arial"/>
              <w:sz w:val="16"/>
              <w:szCs w:val="16"/>
              <w:lang w:eastAsia="es-MX"/>
            </w:rPr>
            <w:t>20 de enero 202</w:t>
          </w:r>
          <w:r w:rsidR="00B50E78">
            <w:rPr>
              <w:rFonts w:ascii="Arial" w:hAnsi="Arial" w:cs="Arial"/>
              <w:sz w:val="16"/>
              <w:szCs w:val="16"/>
              <w:lang w:eastAsia="es-MX"/>
            </w:rPr>
            <w:t>1</w:t>
          </w:r>
        </w:p>
      </w:tc>
      <w:tc>
        <w:tcPr>
          <w:tcW w:w="1667" w:type="pct"/>
          <w:vAlign w:val="center"/>
        </w:tcPr>
        <w:p w14:paraId="3008850A" w14:textId="77777777" w:rsidR="00265C96" w:rsidRPr="00C87E8D" w:rsidRDefault="00265C96" w:rsidP="00265C96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b/>
              <w:bCs/>
              <w:sz w:val="16"/>
              <w:szCs w:val="16"/>
              <w:lang w:eastAsia="es-MX"/>
            </w:rPr>
            <w:t>Versión:</w:t>
          </w:r>
        </w:p>
        <w:p w14:paraId="51E4A946" w14:textId="3F930847" w:rsidR="00265C96" w:rsidRPr="00C87E8D" w:rsidRDefault="00265C96" w:rsidP="00265C96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sz w:val="16"/>
              <w:szCs w:val="16"/>
              <w:lang w:eastAsia="es-MX"/>
            </w:rPr>
            <w:t>0</w:t>
          </w:r>
          <w:r w:rsidR="00B50E78">
            <w:rPr>
              <w:rFonts w:ascii="Arial" w:hAnsi="Arial" w:cs="Arial"/>
              <w:sz w:val="16"/>
              <w:szCs w:val="16"/>
              <w:lang w:eastAsia="es-MX"/>
            </w:rPr>
            <w:t>2</w:t>
          </w:r>
        </w:p>
      </w:tc>
      <w:tc>
        <w:tcPr>
          <w:tcW w:w="1667" w:type="pct"/>
          <w:vAlign w:val="center"/>
        </w:tcPr>
        <w:p w14:paraId="4C3EB7B3" w14:textId="77777777" w:rsidR="00265C96" w:rsidRPr="00C87E8D" w:rsidRDefault="00265C96" w:rsidP="00265C96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sz w:val="16"/>
              <w:szCs w:val="16"/>
              <w:lang w:eastAsia="es-MX"/>
            </w:rPr>
            <w:t xml:space="preserve">Página 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begin"/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instrText xml:space="preserve"> PAGE </w:instrTex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separate"/>
          </w:r>
          <w:r w:rsidR="004D25FC">
            <w:rPr>
              <w:rStyle w:val="Nmerodepgina"/>
              <w:rFonts w:ascii="Arial" w:hAnsi="Arial" w:cs="Arial"/>
              <w:noProof/>
              <w:sz w:val="16"/>
              <w:szCs w:val="16"/>
              <w:lang w:eastAsia="es-MX"/>
            </w:rPr>
            <w:t>2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end"/>
          </w:r>
          <w:r w:rsidRPr="00C87E8D">
            <w:rPr>
              <w:rFonts w:ascii="Arial" w:hAnsi="Arial" w:cs="Arial"/>
              <w:sz w:val="16"/>
              <w:szCs w:val="16"/>
              <w:lang w:eastAsia="es-MX"/>
            </w:rPr>
            <w:t xml:space="preserve"> 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t xml:space="preserve">de 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begin"/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instrText xml:space="preserve"> NUMPAGES </w:instrTex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separate"/>
          </w:r>
          <w:r w:rsidR="004D25FC">
            <w:rPr>
              <w:rStyle w:val="Nmerodepgina"/>
              <w:rFonts w:ascii="Arial" w:hAnsi="Arial" w:cs="Arial"/>
              <w:noProof/>
              <w:sz w:val="16"/>
              <w:szCs w:val="16"/>
              <w:lang w:eastAsia="es-MX"/>
            </w:rPr>
            <w:t>3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end"/>
          </w:r>
        </w:p>
      </w:tc>
    </w:tr>
  </w:tbl>
  <w:p w14:paraId="1B1682FB" w14:textId="77777777" w:rsidR="00265C96" w:rsidRDefault="00265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00FC" w14:textId="77777777" w:rsidR="004D1B7E" w:rsidRDefault="004D1B7E" w:rsidP="00B54FC4">
      <w:r>
        <w:separator/>
      </w:r>
    </w:p>
  </w:footnote>
  <w:footnote w:type="continuationSeparator" w:id="0">
    <w:p w14:paraId="3448B3BE" w14:textId="77777777" w:rsidR="004D1B7E" w:rsidRDefault="004D1B7E" w:rsidP="00B5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238"/>
      <w:gridCol w:w="8259"/>
    </w:tblGrid>
    <w:tr w:rsidR="00B54FC4" w:rsidRPr="00B62BF6" w14:paraId="6BFD0FDC" w14:textId="77777777" w:rsidTr="0099683E">
      <w:trPr>
        <w:jc w:val="center"/>
      </w:trPr>
      <w:tc>
        <w:tcPr>
          <w:tcW w:w="1238" w:type="dxa"/>
        </w:tcPr>
        <w:p w14:paraId="6C1A5DD9" w14:textId="0BBC977B" w:rsidR="00B54FC4" w:rsidRDefault="004D25FC" w:rsidP="00B54FC4">
          <w:pPr>
            <w:pStyle w:val="Encabezado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7D50A6" wp14:editId="515F7022">
                <wp:simplePos x="0" y="0"/>
                <wp:positionH relativeFrom="margin">
                  <wp:posOffset>-72390</wp:posOffset>
                </wp:positionH>
                <wp:positionV relativeFrom="paragraph">
                  <wp:posOffset>-344805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9" w:type="dxa"/>
        </w:tcPr>
        <w:p w14:paraId="6E9F2C65" w14:textId="4ADB2C9F" w:rsidR="001374B6" w:rsidRPr="004E0DBE" w:rsidRDefault="001374B6" w:rsidP="001374B6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6B76FEAC" w14:textId="15672412" w:rsidR="001374B6" w:rsidRPr="001A6AE2" w:rsidRDefault="001374B6" w:rsidP="001374B6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B50E78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</w:t>
          </w:r>
          <w:r w:rsidR="00B50E78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30CE0E08" w14:textId="6AF94D0F" w:rsidR="00B54FC4" w:rsidRPr="00E32709" w:rsidRDefault="001374B6" w:rsidP="001374B6">
          <w:pPr>
            <w:pStyle w:val="Encabezado"/>
            <w:jc w:val="center"/>
            <w:rPr>
              <w:lang w:val="pt-BR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PROGRAMA ANUAL DE AUDITORÍAS (AÑO)</w:t>
          </w:r>
        </w:p>
      </w:tc>
    </w:tr>
  </w:tbl>
  <w:p w14:paraId="2C32756D" w14:textId="7F020667" w:rsidR="00B54FC4" w:rsidRDefault="00B54FC4">
    <w:pPr>
      <w:pStyle w:val="Encabezado"/>
    </w:pPr>
  </w:p>
  <w:p w14:paraId="555DB5AC" w14:textId="77777777" w:rsidR="004D25FC" w:rsidRDefault="004D25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C4"/>
    <w:rsid w:val="001374B6"/>
    <w:rsid w:val="00265C96"/>
    <w:rsid w:val="004D1B7E"/>
    <w:rsid w:val="004D25FC"/>
    <w:rsid w:val="00506649"/>
    <w:rsid w:val="00645103"/>
    <w:rsid w:val="008E2C6A"/>
    <w:rsid w:val="009F3609"/>
    <w:rsid w:val="00B50E78"/>
    <w:rsid w:val="00B54FC4"/>
    <w:rsid w:val="00D47F92"/>
    <w:rsid w:val="00E04679"/>
    <w:rsid w:val="00E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8F4E"/>
  <w15:chartTrackingRefBased/>
  <w15:docId w15:val="{988774A8-1E76-42F5-A3BF-180C2F39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B54FC4"/>
    <w:pPr>
      <w:keepNext/>
      <w:jc w:val="both"/>
      <w:outlineLvl w:val="0"/>
    </w:pPr>
    <w:rPr>
      <w:rFonts w:ascii="Arial" w:hAnsi="Arial" w:cs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F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4FC4"/>
  </w:style>
  <w:style w:type="paragraph" w:styleId="Piedepgina">
    <w:name w:val="footer"/>
    <w:basedOn w:val="Normal"/>
    <w:link w:val="PiedepginaCar"/>
    <w:unhideWhenUsed/>
    <w:rsid w:val="00B54F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54FC4"/>
  </w:style>
  <w:style w:type="character" w:customStyle="1" w:styleId="Ttulo1Car">
    <w:name w:val="Título 1 Car"/>
    <w:basedOn w:val="Fuentedeprrafopredeter"/>
    <w:link w:val="Ttulo1"/>
    <w:rsid w:val="00B54FC4"/>
    <w:rPr>
      <w:rFonts w:ascii="Arial" w:eastAsia="Times New Roman" w:hAnsi="Arial" w:cs="Arial"/>
      <w:b/>
      <w:sz w:val="20"/>
      <w:szCs w:val="20"/>
      <w:lang w:val="es-ES" w:eastAsia="es-ES"/>
    </w:rPr>
  </w:style>
  <w:style w:type="paragraph" w:customStyle="1" w:styleId="Default">
    <w:name w:val="Default"/>
    <w:rsid w:val="00B54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54FC4"/>
    <w:pPr>
      <w:ind w:left="708"/>
    </w:pPr>
    <w:rPr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B54FC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B54FC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54FC4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26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6</cp:revision>
  <dcterms:created xsi:type="dcterms:W3CDTF">2020-10-22T19:26:00Z</dcterms:created>
  <dcterms:modified xsi:type="dcterms:W3CDTF">2021-11-30T21:45:00Z</dcterms:modified>
</cp:coreProperties>
</file>